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9F5B5" w14:textId="6A91BEFB" w:rsidR="00983078" w:rsidRPr="008E1B25" w:rsidRDefault="00C94613" w:rsidP="008E1B25">
      <w:pPr>
        <w:pStyle w:val="Default"/>
        <w:jc w:val="both"/>
        <w:rPr>
          <w:b/>
          <w:bCs/>
          <w:lang w:val="en-GB"/>
        </w:rPr>
      </w:pPr>
      <w:r w:rsidRPr="008E1B25">
        <w:rPr>
          <w:b/>
          <w:bCs/>
          <w:lang w:val="en-GB"/>
        </w:rPr>
        <w:t>Procedures for awarding i</w:t>
      </w:r>
      <w:r w:rsidR="00983078" w:rsidRPr="008E1B25">
        <w:rPr>
          <w:b/>
          <w:bCs/>
          <w:lang w:val="en-GB"/>
        </w:rPr>
        <w:t>nterdis</w:t>
      </w:r>
      <w:r w:rsidRPr="008E1B25">
        <w:rPr>
          <w:b/>
          <w:bCs/>
          <w:lang w:val="en-GB"/>
        </w:rPr>
        <w:t>c</w:t>
      </w:r>
      <w:r w:rsidR="00983078" w:rsidRPr="008E1B25">
        <w:rPr>
          <w:b/>
          <w:bCs/>
          <w:lang w:val="en-GB"/>
        </w:rPr>
        <w:t>iplin</w:t>
      </w:r>
      <w:r w:rsidRPr="008E1B25">
        <w:rPr>
          <w:b/>
          <w:bCs/>
          <w:lang w:val="en-GB"/>
        </w:rPr>
        <w:t xml:space="preserve">ary doctoral </w:t>
      </w:r>
      <w:r w:rsidR="00983078" w:rsidRPr="008E1B25">
        <w:rPr>
          <w:b/>
          <w:bCs/>
          <w:lang w:val="en-GB"/>
        </w:rPr>
        <w:t>proje</w:t>
      </w:r>
      <w:r w:rsidRPr="008E1B25">
        <w:rPr>
          <w:b/>
          <w:bCs/>
          <w:lang w:val="en-GB"/>
        </w:rPr>
        <w:t>cts</w:t>
      </w:r>
    </w:p>
    <w:p w14:paraId="17D5E603" w14:textId="77777777" w:rsidR="00983078" w:rsidRPr="008E1B25" w:rsidRDefault="00983078" w:rsidP="008E1B25">
      <w:pPr>
        <w:pStyle w:val="Default"/>
        <w:jc w:val="both"/>
        <w:rPr>
          <w:b/>
          <w:bCs/>
          <w:lang w:val="en-GB"/>
        </w:rPr>
      </w:pPr>
    </w:p>
    <w:p w14:paraId="03E5AD60" w14:textId="3B087E29" w:rsidR="00983078" w:rsidRPr="008E1B25" w:rsidRDefault="00983078" w:rsidP="008E1B25">
      <w:pPr>
        <w:pStyle w:val="Default"/>
        <w:jc w:val="both"/>
        <w:rPr>
          <w:lang w:val="en-GB"/>
        </w:rPr>
      </w:pPr>
      <w:r w:rsidRPr="008E1B25">
        <w:rPr>
          <w:b/>
          <w:bCs/>
          <w:lang w:val="en-GB"/>
        </w:rPr>
        <w:t>Pr</w:t>
      </w:r>
      <w:r w:rsidR="00C94613" w:rsidRPr="008E1B25">
        <w:rPr>
          <w:b/>
          <w:bCs/>
          <w:lang w:val="en-GB"/>
        </w:rPr>
        <w:t>eamble</w:t>
      </w:r>
    </w:p>
    <w:p w14:paraId="4ED2B305" w14:textId="42289F4C" w:rsidR="00C94613" w:rsidRPr="008E1B25" w:rsidRDefault="00C94613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The German Research Platform for Zoonoses is an information and service network for all research groups active in Germany in the field of zoonoses. Its goal is </w:t>
      </w:r>
      <w:r w:rsidR="008E1B25">
        <w:rPr>
          <w:lang w:val="en-GB"/>
        </w:rPr>
        <w:t>the rapid</w:t>
      </w:r>
      <w:r w:rsidRPr="008E1B25">
        <w:rPr>
          <w:lang w:val="en-GB"/>
        </w:rPr>
        <w:t xml:space="preserve"> develop</w:t>
      </w:r>
      <w:r w:rsidR="008E1B25">
        <w:rPr>
          <w:lang w:val="en-GB"/>
        </w:rPr>
        <w:t>ment of</w:t>
      </w:r>
      <w:r w:rsidRPr="008E1B25">
        <w:rPr>
          <w:lang w:val="en-GB"/>
        </w:rPr>
        <w:t xml:space="preserve"> functional, flexible and sustainable solutions for the research, prevention and control of zoonotic infectious diseases, and </w:t>
      </w:r>
      <w:r w:rsidR="008E1B25">
        <w:rPr>
          <w:lang w:val="en-GB"/>
        </w:rPr>
        <w:t>the</w:t>
      </w:r>
      <w:r w:rsidRPr="008E1B25">
        <w:rPr>
          <w:lang w:val="en-GB"/>
        </w:rPr>
        <w:t xml:space="preserve"> implement</w:t>
      </w:r>
      <w:r w:rsidR="008E1B25">
        <w:rPr>
          <w:lang w:val="en-GB"/>
        </w:rPr>
        <w:t>ation of</w:t>
      </w:r>
      <w:r w:rsidRPr="008E1B25">
        <w:rPr>
          <w:lang w:val="en-GB"/>
        </w:rPr>
        <w:t xml:space="preserve"> these solutions </w:t>
      </w:r>
      <w:r w:rsidR="008E1B25">
        <w:rPr>
          <w:lang w:val="en-GB"/>
        </w:rPr>
        <w:t>in cooperation</w:t>
      </w:r>
      <w:r w:rsidRPr="008E1B25">
        <w:rPr>
          <w:lang w:val="en-GB"/>
        </w:rPr>
        <w:t xml:space="preserve"> with the relevant institutions.</w:t>
      </w:r>
    </w:p>
    <w:p w14:paraId="042AAB99" w14:textId="709A7EE0" w:rsidR="00C94613" w:rsidRPr="008E1B25" w:rsidRDefault="00C94613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In order to achieve this goal, the </w:t>
      </w:r>
      <w:r w:rsidR="008E1B25" w:rsidRPr="008E1B25">
        <w:rPr>
          <w:lang w:val="en-GB"/>
        </w:rPr>
        <w:t xml:space="preserve">Platform </w:t>
      </w:r>
      <w:r w:rsidR="008E1B25">
        <w:rPr>
          <w:lang w:val="en-GB"/>
        </w:rPr>
        <w:t xml:space="preserve">for </w:t>
      </w:r>
      <w:r w:rsidRPr="008E1B25">
        <w:rPr>
          <w:lang w:val="en-GB"/>
        </w:rPr>
        <w:t xml:space="preserve">Zoonoses </w:t>
      </w:r>
      <w:r w:rsidR="008E1B25">
        <w:rPr>
          <w:lang w:val="en-GB"/>
        </w:rPr>
        <w:t>supports</w:t>
      </w:r>
      <w:r w:rsidRPr="008E1B25">
        <w:rPr>
          <w:lang w:val="en-GB"/>
        </w:rPr>
        <w:t xml:space="preserve"> scientific and infrastructural work in the field of zoonosis research. Th</w:t>
      </w:r>
      <w:r w:rsidR="000F71BA" w:rsidRPr="008E1B25">
        <w:rPr>
          <w:lang w:val="en-GB"/>
        </w:rPr>
        <w:t>is work is intended to</w:t>
      </w:r>
      <w:r w:rsidRPr="008E1B25">
        <w:rPr>
          <w:lang w:val="en-GB"/>
        </w:rPr>
        <w:t xml:space="preserve"> provide an incentive for intensive research networking and cooperation between human and veterinary medicine on the one hand</w:t>
      </w:r>
      <w:r w:rsidR="000F71BA" w:rsidRPr="008E1B25">
        <w:rPr>
          <w:lang w:val="en-GB"/>
        </w:rPr>
        <w:t>,</w:t>
      </w:r>
      <w:r w:rsidRPr="008E1B25">
        <w:rPr>
          <w:lang w:val="en-GB"/>
        </w:rPr>
        <w:t xml:space="preserve"> and universities and non-university research insti</w:t>
      </w:r>
      <w:r w:rsidR="000F71BA" w:rsidRPr="008E1B25">
        <w:rPr>
          <w:lang w:val="en-GB"/>
        </w:rPr>
        <w:t>tutions on the other.</w:t>
      </w:r>
    </w:p>
    <w:p w14:paraId="30D24CA8" w14:textId="79686124" w:rsidR="00983078" w:rsidRPr="008E1B25" w:rsidRDefault="008E1B25" w:rsidP="008E1B25">
      <w:pPr>
        <w:pStyle w:val="Default"/>
        <w:jc w:val="both"/>
        <w:rPr>
          <w:b/>
          <w:bCs/>
          <w:lang w:val="en-GB"/>
        </w:rPr>
      </w:pPr>
      <w:r>
        <w:rPr>
          <w:lang w:val="en-GB"/>
        </w:rPr>
        <w:t>Funding</w:t>
      </w:r>
      <w:r w:rsidR="00C94613" w:rsidRPr="008E1B25">
        <w:rPr>
          <w:lang w:val="en-GB"/>
        </w:rPr>
        <w:t xml:space="preserve"> </w:t>
      </w:r>
      <w:r>
        <w:rPr>
          <w:lang w:val="en-GB"/>
        </w:rPr>
        <w:t>to implement</w:t>
      </w:r>
      <w:r w:rsidR="00C94613" w:rsidRPr="008E1B25">
        <w:rPr>
          <w:lang w:val="en-GB"/>
        </w:rPr>
        <w:t xml:space="preserve"> projects recommended by the Internal Advisory Board of the </w:t>
      </w:r>
      <w:r w:rsidRPr="008E1B25">
        <w:rPr>
          <w:lang w:val="en-GB"/>
        </w:rPr>
        <w:t xml:space="preserve">Platform </w:t>
      </w:r>
      <w:r>
        <w:rPr>
          <w:lang w:val="en-GB"/>
        </w:rPr>
        <w:t xml:space="preserve">for </w:t>
      </w:r>
      <w:r w:rsidR="00C94613" w:rsidRPr="008E1B25">
        <w:rPr>
          <w:lang w:val="en-GB"/>
        </w:rPr>
        <w:t xml:space="preserve">Zoonoses </w:t>
      </w:r>
      <w:r>
        <w:rPr>
          <w:lang w:val="en-GB"/>
        </w:rPr>
        <w:t>is</w:t>
      </w:r>
      <w:r w:rsidR="00C94613" w:rsidRPr="008E1B25">
        <w:rPr>
          <w:lang w:val="en-GB"/>
        </w:rPr>
        <w:t xml:space="preserve"> provided </w:t>
      </w:r>
      <w:r>
        <w:rPr>
          <w:lang w:val="en-GB"/>
        </w:rPr>
        <w:t xml:space="preserve">in line with </w:t>
      </w:r>
      <w:r w:rsidR="000F71BA" w:rsidRPr="008E1B25">
        <w:rPr>
          <w:lang w:val="en-GB"/>
        </w:rPr>
        <w:t xml:space="preserve">specialist responsibility </w:t>
      </w:r>
      <w:r w:rsidR="00C94613" w:rsidRPr="008E1B25">
        <w:rPr>
          <w:lang w:val="en-GB"/>
        </w:rPr>
        <w:t>by the Federal Ministry of Education and Research (BMBF), the Federal Ministry of Food and Agri</w:t>
      </w:r>
      <w:r w:rsidR="000F71BA" w:rsidRPr="008E1B25">
        <w:rPr>
          <w:lang w:val="en-GB"/>
        </w:rPr>
        <w:t xml:space="preserve">culture (BMEL), and </w:t>
      </w:r>
      <w:r w:rsidR="00C94613" w:rsidRPr="008E1B25">
        <w:rPr>
          <w:lang w:val="en-GB"/>
        </w:rPr>
        <w:t>the F</w:t>
      </w:r>
      <w:r w:rsidR="000F71BA" w:rsidRPr="008E1B25">
        <w:rPr>
          <w:lang w:val="en-GB"/>
        </w:rPr>
        <w:t>ederal Ministry of Health (BMG), with the amount of project funding that each can provide being limited</w:t>
      </w:r>
      <w:r w:rsidR="00C94613" w:rsidRPr="008E1B25">
        <w:rPr>
          <w:lang w:val="en-GB"/>
        </w:rPr>
        <w:t xml:space="preserve">. Further information can be obtained from the </w:t>
      </w:r>
      <w:r w:rsidR="000F71BA" w:rsidRPr="008E1B25">
        <w:rPr>
          <w:lang w:val="en-GB"/>
        </w:rPr>
        <w:t xml:space="preserve">administrative </w:t>
      </w:r>
      <w:r w:rsidR="00C94613" w:rsidRPr="008E1B25">
        <w:rPr>
          <w:lang w:val="en-GB"/>
        </w:rPr>
        <w:t>office.</w:t>
      </w:r>
    </w:p>
    <w:p w14:paraId="0ED3843A" w14:textId="77777777" w:rsidR="00983078" w:rsidRPr="008E1B25" w:rsidRDefault="00983078" w:rsidP="008E1B25">
      <w:pPr>
        <w:pStyle w:val="Default"/>
        <w:jc w:val="both"/>
        <w:rPr>
          <w:b/>
          <w:bCs/>
          <w:lang w:val="en-GB"/>
        </w:rPr>
      </w:pPr>
    </w:p>
    <w:p w14:paraId="63846B93" w14:textId="2311113D" w:rsidR="00983078" w:rsidRPr="008E1B25" w:rsidRDefault="000F71BA" w:rsidP="008E1B25">
      <w:pPr>
        <w:pStyle w:val="Default"/>
        <w:jc w:val="both"/>
        <w:rPr>
          <w:lang w:val="en-GB"/>
        </w:rPr>
      </w:pPr>
      <w:r w:rsidRPr="008E1B25">
        <w:rPr>
          <w:b/>
          <w:bCs/>
          <w:lang w:val="en-GB"/>
        </w:rPr>
        <w:t>Eligibility</w:t>
      </w:r>
    </w:p>
    <w:p w14:paraId="74683FF9" w14:textId="183F9F1C" w:rsidR="000F71BA" w:rsidRPr="008E1B25" w:rsidRDefault="000F71B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Doctoral projects can be applied for </w:t>
      </w:r>
      <w:r w:rsidR="00D12794" w:rsidRPr="008E1B25">
        <w:rPr>
          <w:lang w:val="en-GB"/>
        </w:rPr>
        <w:t>through</w:t>
      </w:r>
      <w:r w:rsidRPr="008E1B25">
        <w:rPr>
          <w:lang w:val="en-GB"/>
        </w:rPr>
        <w:t xml:space="preserve"> project leaders for </w:t>
      </w:r>
      <w:proofErr w:type="gramStart"/>
      <w:r w:rsidR="00D12794" w:rsidRPr="008E1B25">
        <w:rPr>
          <w:lang w:val="en-GB"/>
        </w:rPr>
        <w:t>a duration</w:t>
      </w:r>
      <w:proofErr w:type="gramEnd"/>
      <w:r w:rsidR="00D12794" w:rsidRPr="008E1B25">
        <w:rPr>
          <w:lang w:val="en-GB"/>
        </w:rPr>
        <w:t xml:space="preserve"> of </w:t>
      </w:r>
      <w:r w:rsidRPr="008E1B25">
        <w:rPr>
          <w:lang w:val="en-GB"/>
        </w:rPr>
        <w:t xml:space="preserve">three years if both project leaders and doctoral </w:t>
      </w:r>
      <w:r w:rsidR="00D12794" w:rsidRPr="008E1B25">
        <w:rPr>
          <w:lang w:val="en-GB"/>
        </w:rPr>
        <w:t>student</w:t>
      </w:r>
      <w:r w:rsidRPr="008E1B25">
        <w:rPr>
          <w:lang w:val="en-GB"/>
        </w:rPr>
        <w:t xml:space="preserve"> are members of the </w:t>
      </w:r>
      <w:r w:rsidR="00D12794" w:rsidRPr="008E1B25">
        <w:rPr>
          <w:lang w:val="en-GB"/>
        </w:rPr>
        <w:t>German</w:t>
      </w:r>
      <w:r w:rsidRPr="008E1B25">
        <w:rPr>
          <w:lang w:val="en-GB"/>
        </w:rPr>
        <w:t xml:space="preserve"> Research Platform for Zoonoses. In addition, applicants must have a</w:t>
      </w:r>
      <w:r w:rsidR="00D12794" w:rsidRPr="008E1B25">
        <w:rPr>
          <w:lang w:val="en-GB"/>
        </w:rPr>
        <w:t>n offer of employment (or the prospect of such</w:t>
      </w:r>
      <w:r w:rsidR="00090C59" w:rsidRPr="008E1B25">
        <w:rPr>
          <w:lang w:val="en-GB"/>
        </w:rPr>
        <w:t xml:space="preserve"> employment)</w:t>
      </w:r>
      <w:r w:rsidR="00D12794" w:rsidRPr="008E1B25">
        <w:rPr>
          <w:lang w:val="en-GB"/>
        </w:rPr>
        <w:t xml:space="preserve"> for </w:t>
      </w:r>
      <w:r w:rsidRPr="008E1B25">
        <w:rPr>
          <w:lang w:val="en-GB"/>
        </w:rPr>
        <w:t xml:space="preserve">the duration of the interdisciplinary doctoral project in order to guarantee supervision of the doctoral </w:t>
      </w:r>
      <w:r w:rsidR="00090C59" w:rsidRPr="008E1B25">
        <w:rPr>
          <w:lang w:val="en-GB"/>
        </w:rPr>
        <w:t>student</w:t>
      </w:r>
      <w:r w:rsidRPr="008E1B25">
        <w:rPr>
          <w:lang w:val="en-GB"/>
        </w:rPr>
        <w:t xml:space="preserve"> for the </w:t>
      </w:r>
      <w:r w:rsidR="00090C59" w:rsidRPr="008E1B25">
        <w:rPr>
          <w:lang w:val="en-GB"/>
        </w:rPr>
        <w:t>project’s duration</w:t>
      </w:r>
      <w:r w:rsidRPr="008E1B25">
        <w:rPr>
          <w:lang w:val="en-GB"/>
        </w:rPr>
        <w:t>.</w:t>
      </w:r>
    </w:p>
    <w:p w14:paraId="5E6B31EF" w14:textId="3D4803D7" w:rsidR="000F71BA" w:rsidRPr="008E1B25" w:rsidRDefault="000F71B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Persons with guest status are entitled to participate in projects as cooperation partners. </w:t>
      </w:r>
      <w:r w:rsidR="00090C59" w:rsidRPr="008E1B25">
        <w:rPr>
          <w:lang w:val="en-GB"/>
        </w:rPr>
        <w:t>M</w:t>
      </w:r>
      <w:r w:rsidRPr="008E1B25">
        <w:rPr>
          <w:lang w:val="en-GB"/>
        </w:rPr>
        <w:t>embers of the Internal Advisory Board are entitled to initiate projects. Application</w:t>
      </w:r>
      <w:r w:rsidR="00090C59" w:rsidRPr="008E1B25">
        <w:rPr>
          <w:lang w:val="en-GB"/>
        </w:rPr>
        <w:t>s can be submitted at any time.</w:t>
      </w:r>
    </w:p>
    <w:p w14:paraId="646E7F06" w14:textId="7075206F" w:rsidR="00983078" w:rsidRPr="008E1B25" w:rsidRDefault="000F71B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Depending on the requirements of the respective sponsor, grants can only be awarded within Germany.</w:t>
      </w:r>
    </w:p>
    <w:p w14:paraId="2FFFDD49" w14:textId="77777777" w:rsidR="00090C59" w:rsidRPr="008E1B25" w:rsidRDefault="00090C59" w:rsidP="008E1B25">
      <w:pPr>
        <w:pStyle w:val="Default"/>
        <w:jc w:val="both"/>
        <w:rPr>
          <w:lang w:val="en-GB"/>
        </w:rPr>
      </w:pPr>
    </w:p>
    <w:p w14:paraId="100DDBF4" w14:textId="76716F85" w:rsidR="00090C59" w:rsidRPr="008E1B25" w:rsidRDefault="00090C59" w:rsidP="008E1B25">
      <w:pPr>
        <w:pStyle w:val="Default"/>
        <w:jc w:val="both"/>
        <w:rPr>
          <w:b/>
          <w:lang w:val="en-GB"/>
        </w:rPr>
      </w:pPr>
      <w:r w:rsidRPr="008E1B25">
        <w:rPr>
          <w:b/>
          <w:lang w:val="en-GB"/>
        </w:rPr>
        <w:t>Types of project</w:t>
      </w:r>
    </w:p>
    <w:p w14:paraId="7EBBD98F" w14:textId="407CB1AA" w:rsidR="00090C59" w:rsidRPr="008E1B25" w:rsidRDefault="00090C59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The </w:t>
      </w:r>
      <w:r w:rsidR="008E1B25">
        <w:rPr>
          <w:lang w:val="en-GB"/>
        </w:rPr>
        <w:t>P</w:t>
      </w:r>
      <w:r w:rsidR="008E1B25" w:rsidRPr="008E1B25">
        <w:rPr>
          <w:lang w:val="en-GB"/>
        </w:rPr>
        <w:t xml:space="preserve">latform </w:t>
      </w:r>
      <w:r w:rsidR="008E1B25">
        <w:rPr>
          <w:lang w:val="en-GB"/>
        </w:rPr>
        <w:t>for Z</w:t>
      </w:r>
      <w:r w:rsidRPr="008E1B25">
        <w:rPr>
          <w:lang w:val="en-GB"/>
        </w:rPr>
        <w:t xml:space="preserve">oonoses traditionally attaches great importance to </w:t>
      </w:r>
      <w:r w:rsidR="008E1B25">
        <w:rPr>
          <w:lang w:val="en-GB"/>
        </w:rPr>
        <w:t>supporting</w:t>
      </w:r>
      <w:r w:rsidRPr="008E1B25">
        <w:rPr>
          <w:lang w:val="en-GB"/>
        </w:rPr>
        <w:t xml:space="preserve"> </w:t>
      </w:r>
      <w:r w:rsidR="002B26D0" w:rsidRPr="008E1B25">
        <w:rPr>
          <w:lang w:val="en-GB"/>
        </w:rPr>
        <w:t>early-career researchers</w:t>
      </w:r>
      <w:r w:rsidRPr="008E1B25">
        <w:rPr>
          <w:lang w:val="en-GB"/>
        </w:rPr>
        <w:t xml:space="preserve">. There is a need to </w:t>
      </w:r>
      <w:r w:rsidR="002B26D0" w:rsidRPr="008E1B25">
        <w:rPr>
          <w:lang w:val="en-GB"/>
        </w:rPr>
        <w:t>enable early-</w:t>
      </w:r>
      <w:r w:rsidRPr="008E1B25">
        <w:rPr>
          <w:lang w:val="en-GB"/>
        </w:rPr>
        <w:t xml:space="preserve">career </w:t>
      </w:r>
      <w:r w:rsidR="002B26D0" w:rsidRPr="008E1B25">
        <w:rPr>
          <w:lang w:val="en-GB"/>
        </w:rPr>
        <w:t xml:space="preserve">researchers to network </w:t>
      </w:r>
      <w:r w:rsidR="008E1B25">
        <w:rPr>
          <w:lang w:val="en-GB"/>
        </w:rPr>
        <w:t>across disciplines</w:t>
      </w:r>
      <w:r w:rsidRPr="008E1B25">
        <w:rPr>
          <w:lang w:val="en-GB"/>
        </w:rPr>
        <w:t xml:space="preserve"> and to train them with the awareness of a zoonosis researcher who is part of an interdisciplinary community. This is the only way to meet future needs in infection research (see G20 goals) through high-quality research by scientists with a bro</w:t>
      </w:r>
      <w:r w:rsidR="002B26D0" w:rsidRPr="008E1B25">
        <w:rPr>
          <w:lang w:val="en-GB"/>
        </w:rPr>
        <w:t>ad, interdisciplinary spectrum.</w:t>
      </w:r>
    </w:p>
    <w:p w14:paraId="07962C74" w14:textId="09381C21" w:rsidR="00090C59" w:rsidRPr="008E1B25" w:rsidRDefault="002B26D0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Hence</w:t>
      </w:r>
      <w:r w:rsidR="00090C59" w:rsidRPr="008E1B25">
        <w:rPr>
          <w:lang w:val="en-GB"/>
        </w:rPr>
        <w:t xml:space="preserve">, the </w:t>
      </w:r>
      <w:r w:rsidR="008E1B25">
        <w:rPr>
          <w:lang w:val="en-GB"/>
        </w:rPr>
        <w:t>P</w:t>
      </w:r>
      <w:r w:rsidR="008E1B25" w:rsidRPr="008E1B25">
        <w:rPr>
          <w:lang w:val="en-GB"/>
        </w:rPr>
        <w:t xml:space="preserve">latform </w:t>
      </w:r>
      <w:r w:rsidR="008E1B25">
        <w:rPr>
          <w:lang w:val="en-GB"/>
        </w:rPr>
        <w:t>for Z</w:t>
      </w:r>
      <w:r w:rsidR="00090C59" w:rsidRPr="008E1B25">
        <w:rPr>
          <w:lang w:val="en-GB"/>
        </w:rPr>
        <w:t xml:space="preserve">oonoses supports interdisciplinary doctoral projects in the field of zoonosis research in order to qualify doctoral students at a very early stage </w:t>
      </w:r>
      <w:r w:rsidRPr="008E1B25">
        <w:rPr>
          <w:lang w:val="en-GB"/>
        </w:rPr>
        <w:t>in</w:t>
      </w:r>
      <w:r w:rsidR="00090C59" w:rsidRPr="008E1B25">
        <w:rPr>
          <w:lang w:val="en-GB"/>
        </w:rPr>
        <w:t xml:space="preserve"> their </w:t>
      </w:r>
      <w:r w:rsidRPr="008E1B25">
        <w:rPr>
          <w:lang w:val="en-GB"/>
        </w:rPr>
        <w:t>academic</w:t>
      </w:r>
      <w:r w:rsidR="00090C59" w:rsidRPr="008E1B25">
        <w:rPr>
          <w:lang w:val="en-GB"/>
        </w:rPr>
        <w:t xml:space="preserve"> career</w:t>
      </w:r>
      <w:r w:rsidR="008E1B25">
        <w:rPr>
          <w:lang w:val="en-GB"/>
        </w:rPr>
        <w:t>s</w:t>
      </w:r>
      <w:r w:rsidR="00090C59" w:rsidRPr="008E1B25">
        <w:rPr>
          <w:lang w:val="en-GB"/>
        </w:rPr>
        <w:t xml:space="preserve"> in line with the One Health guiding principle. At the end of the interdisciplinary doctoral project, the One Health </w:t>
      </w:r>
      <w:r w:rsidR="009719F2">
        <w:rPr>
          <w:lang w:val="en-GB"/>
        </w:rPr>
        <w:t>C</w:t>
      </w:r>
      <w:r w:rsidR="00090C59" w:rsidRPr="008E1B25">
        <w:rPr>
          <w:lang w:val="en-GB"/>
        </w:rPr>
        <w:t xml:space="preserve">ertificate </w:t>
      </w:r>
      <w:r w:rsidRPr="008E1B25">
        <w:rPr>
          <w:lang w:val="en-GB"/>
        </w:rPr>
        <w:t>is to</w:t>
      </w:r>
      <w:r w:rsidR="00090C59" w:rsidRPr="008E1B25">
        <w:rPr>
          <w:lang w:val="en-GB"/>
        </w:rPr>
        <w:t xml:space="preserve"> be presented as further proof of qualification. </w:t>
      </w:r>
      <w:r w:rsidR="009719F2">
        <w:rPr>
          <w:lang w:val="en-GB"/>
        </w:rPr>
        <w:t>T</w:t>
      </w:r>
      <w:r w:rsidR="009719F2" w:rsidRPr="008E1B25">
        <w:rPr>
          <w:lang w:val="en-GB"/>
        </w:rPr>
        <w:t xml:space="preserve">he requirements </w:t>
      </w:r>
      <w:r w:rsidR="009719F2">
        <w:rPr>
          <w:lang w:val="en-GB"/>
        </w:rPr>
        <w:t>detailed in</w:t>
      </w:r>
      <w:r w:rsidR="009719F2" w:rsidRPr="008E1B25">
        <w:rPr>
          <w:lang w:val="en-GB"/>
        </w:rPr>
        <w:t xml:space="preserve"> the </w:t>
      </w:r>
      <w:r w:rsidR="009719F2" w:rsidRPr="008E1B25">
        <w:rPr>
          <w:u w:val="single"/>
          <w:lang w:val="en-GB"/>
        </w:rPr>
        <w:t xml:space="preserve">Guidelines </w:t>
      </w:r>
      <w:r w:rsidR="008F3D04">
        <w:rPr>
          <w:u w:val="single"/>
          <w:lang w:val="en-GB"/>
        </w:rPr>
        <w:t>on</w:t>
      </w:r>
      <w:r w:rsidR="009719F2" w:rsidRPr="008E1B25">
        <w:rPr>
          <w:u w:val="single"/>
          <w:lang w:val="en-GB"/>
        </w:rPr>
        <w:t xml:space="preserve"> </w:t>
      </w:r>
      <w:r w:rsidR="008F3D04">
        <w:rPr>
          <w:u w:val="single"/>
          <w:lang w:val="en-GB"/>
        </w:rPr>
        <w:t>o</w:t>
      </w:r>
      <w:r w:rsidR="009719F2" w:rsidRPr="008E1B25">
        <w:rPr>
          <w:u w:val="single"/>
          <w:lang w:val="en-GB"/>
        </w:rPr>
        <w:t>btaining the One Health Certificate</w:t>
      </w:r>
      <w:r w:rsidR="009719F2" w:rsidRPr="008E1B25">
        <w:rPr>
          <w:lang w:val="en-GB"/>
        </w:rPr>
        <w:t xml:space="preserve"> apply </w:t>
      </w:r>
      <w:r w:rsidR="009719F2">
        <w:rPr>
          <w:lang w:val="en-GB"/>
        </w:rPr>
        <w:t>with regard to</w:t>
      </w:r>
      <w:r w:rsidR="00090C59" w:rsidRPr="008E1B25">
        <w:rPr>
          <w:lang w:val="en-GB"/>
        </w:rPr>
        <w:t xml:space="preserve"> obtain</w:t>
      </w:r>
      <w:r w:rsidR="009719F2">
        <w:rPr>
          <w:lang w:val="en-GB"/>
        </w:rPr>
        <w:t>ing</w:t>
      </w:r>
      <w:r w:rsidR="008F3D04">
        <w:rPr>
          <w:lang w:val="en-GB"/>
        </w:rPr>
        <w:t xml:space="preserve"> this certificate.</w:t>
      </w:r>
    </w:p>
    <w:p w14:paraId="27340807" w14:textId="2FA9E5C0" w:rsidR="00090C59" w:rsidRPr="008E1B25" w:rsidRDefault="00090C59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The doctoral </w:t>
      </w:r>
      <w:r w:rsidR="002B26D0" w:rsidRPr="008E1B25">
        <w:rPr>
          <w:lang w:val="en-GB"/>
        </w:rPr>
        <w:t>student</w:t>
      </w:r>
      <w:r w:rsidRPr="008E1B25">
        <w:rPr>
          <w:lang w:val="en-GB"/>
        </w:rPr>
        <w:t xml:space="preserve"> must be able to prove that </w:t>
      </w:r>
      <w:r w:rsidR="002B26D0" w:rsidRPr="008E1B25">
        <w:rPr>
          <w:lang w:val="en-GB"/>
        </w:rPr>
        <w:t xml:space="preserve">she or </w:t>
      </w:r>
      <w:r w:rsidRPr="008E1B25">
        <w:rPr>
          <w:lang w:val="en-GB"/>
        </w:rPr>
        <w:t xml:space="preserve">he has the opportunity to complete a doctorate at her </w:t>
      </w:r>
      <w:r w:rsidR="002B26D0" w:rsidRPr="008E1B25">
        <w:rPr>
          <w:lang w:val="en-GB"/>
        </w:rPr>
        <w:t xml:space="preserve">or his </w:t>
      </w:r>
      <w:r w:rsidRPr="008E1B25">
        <w:rPr>
          <w:lang w:val="en-GB"/>
        </w:rPr>
        <w:t>home university or a partner university</w:t>
      </w:r>
      <w:r w:rsidR="002B26D0" w:rsidRPr="008E1B25">
        <w:rPr>
          <w:lang w:val="en-GB"/>
        </w:rPr>
        <w:t>,</w:t>
      </w:r>
      <w:r w:rsidRPr="008E1B25">
        <w:rPr>
          <w:lang w:val="en-GB"/>
        </w:rPr>
        <w:t xml:space="preserve"> and that </w:t>
      </w:r>
      <w:r w:rsidR="002B26D0" w:rsidRPr="008E1B25">
        <w:rPr>
          <w:lang w:val="en-GB"/>
        </w:rPr>
        <w:lastRenderedPageBreak/>
        <w:t xml:space="preserve">she or </w:t>
      </w:r>
      <w:r w:rsidRPr="008E1B25">
        <w:rPr>
          <w:lang w:val="en-GB"/>
        </w:rPr>
        <w:t>he is integrated into an existing graduate programme or a formali</w:t>
      </w:r>
      <w:r w:rsidR="002B26D0" w:rsidRPr="008E1B25">
        <w:rPr>
          <w:lang w:val="en-GB"/>
        </w:rPr>
        <w:t>z</w:t>
      </w:r>
      <w:r w:rsidRPr="008E1B25">
        <w:rPr>
          <w:lang w:val="en-GB"/>
        </w:rPr>
        <w:t xml:space="preserve">ed doctoral structure (minimum requirement: doctoral committee with annual meetings). </w:t>
      </w:r>
      <w:r w:rsidR="002B26D0" w:rsidRPr="008E1B25">
        <w:rPr>
          <w:lang w:val="en-GB"/>
        </w:rPr>
        <w:t>Proof must be provided of t</w:t>
      </w:r>
      <w:r w:rsidR="008F3D04">
        <w:rPr>
          <w:lang w:val="en-GB"/>
        </w:rPr>
        <w:t>he interdisciplinar</w:t>
      </w:r>
      <w:r w:rsidRPr="008E1B25">
        <w:rPr>
          <w:lang w:val="en-GB"/>
        </w:rPr>
        <w:t xml:space="preserve">y </w:t>
      </w:r>
      <w:r w:rsidR="008F3D04">
        <w:rPr>
          <w:lang w:val="en-GB"/>
        </w:rPr>
        <w:t xml:space="preserve">nature </w:t>
      </w:r>
      <w:r w:rsidRPr="008E1B25">
        <w:rPr>
          <w:lang w:val="en-GB"/>
        </w:rPr>
        <w:t xml:space="preserve">of the project with relevance for zoonosis research. For this purpose, </w:t>
      </w:r>
      <w:r w:rsidRPr="00CD1C9A">
        <w:rPr>
          <w:b/>
          <w:lang w:val="en-GB"/>
        </w:rPr>
        <w:t>at least two disciplines</w:t>
      </w:r>
      <w:r w:rsidRPr="008E1B25">
        <w:rPr>
          <w:lang w:val="en-GB"/>
        </w:rPr>
        <w:t xml:space="preserve"> (e.g. veterinary medicine, human medicine,</w:t>
      </w:r>
      <w:r w:rsidR="002B26D0" w:rsidRPr="008E1B25">
        <w:rPr>
          <w:lang w:val="en-GB"/>
        </w:rPr>
        <w:t xml:space="preserve"> biology, climate research</w:t>
      </w:r>
      <w:r w:rsidRPr="008E1B25">
        <w:rPr>
          <w:lang w:val="en-GB"/>
        </w:rPr>
        <w:t>) with relevance for zoonosis research must be involved in the project. Here, a description and written confirmation of the envisaged cooperation must be provided b</w:t>
      </w:r>
      <w:r w:rsidR="002B26D0" w:rsidRPr="008E1B25">
        <w:rPr>
          <w:lang w:val="en-GB"/>
        </w:rPr>
        <w:t>y at least two project partners</w:t>
      </w:r>
      <w:r w:rsidRPr="008E1B25">
        <w:rPr>
          <w:lang w:val="en-GB"/>
        </w:rPr>
        <w:t xml:space="preserve">. For the cooperation partners, funds can be </w:t>
      </w:r>
      <w:r w:rsidR="00CD1C9A">
        <w:rPr>
          <w:lang w:val="en-GB"/>
        </w:rPr>
        <w:t>requested</w:t>
      </w:r>
      <w:r w:rsidRPr="008E1B25">
        <w:rPr>
          <w:lang w:val="en-GB"/>
        </w:rPr>
        <w:t xml:space="preserve"> to carry out the work planned there for the doctorate. </w:t>
      </w:r>
      <w:r w:rsidR="002B26D0" w:rsidRPr="008E1B25">
        <w:rPr>
          <w:lang w:val="en-GB"/>
        </w:rPr>
        <w:t xml:space="preserve">How large the share of the work must be for the respective cooperation partner </w:t>
      </w:r>
      <w:r w:rsidRPr="008E1B25">
        <w:rPr>
          <w:lang w:val="en-GB"/>
        </w:rPr>
        <w:t xml:space="preserve">is not specified. In order to rule out any </w:t>
      </w:r>
      <w:r w:rsidR="002B26D0" w:rsidRPr="008E1B25">
        <w:rPr>
          <w:lang w:val="en-GB"/>
        </w:rPr>
        <w:t>charges</w:t>
      </w:r>
      <w:r w:rsidRPr="008E1B25">
        <w:rPr>
          <w:lang w:val="en-GB"/>
        </w:rPr>
        <w:t xml:space="preserve"> of double funding, </w:t>
      </w:r>
      <w:r w:rsidR="00CD1C9A">
        <w:rPr>
          <w:lang w:val="en-GB"/>
        </w:rPr>
        <w:t>demarcation</w:t>
      </w:r>
      <w:r w:rsidRPr="008E1B25">
        <w:rPr>
          <w:lang w:val="en-GB"/>
        </w:rPr>
        <w:t xml:space="preserve"> from </w:t>
      </w:r>
      <w:r w:rsidR="002B26D0" w:rsidRPr="008E1B25">
        <w:rPr>
          <w:lang w:val="en-GB"/>
        </w:rPr>
        <w:t xml:space="preserve">already </w:t>
      </w:r>
      <w:r w:rsidRPr="008E1B25">
        <w:rPr>
          <w:lang w:val="en-GB"/>
        </w:rPr>
        <w:t xml:space="preserve">existing funding must be </w:t>
      </w:r>
      <w:r w:rsidR="002B26D0" w:rsidRPr="008E1B25">
        <w:rPr>
          <w:lang w:val="en-GB"/>
        </w:rPr>
        <w:t>made</w:t>
      </w:r>
      <w:r w:rsidR="00CD1C9A">
        <w:rPr>
          <w:lang w:val="en-GB"/>
        </w:rPr>
        <w:t>.</w:t>
      </w:r>
    </w:p>
    <w:p w14:paraId="1224BCA1" w14:textId="5C4C59CA" w:rsidR="00090C59" w:rsidRPr="008E1B25" w:rsidRDefault="00090C59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Applications can be submitted for funding for three years for a doctoral position, usually E13, 65</w:t>
      </w:r>
      <w:r w:rsidR="00B81ADA" w:rsidRPr="008E1B25">
        <w:rPr>
          <w:lang w:val="en-GB"/>
        </w:rPr>
        <w:t>%</w:t>
      </w:r>
      <w:r w:rsidRPr="008E1B25">
        <w:rPr>
          <w:lang w:val="en-GB"/>
        </w:rPr>
        <w:t xml:space="preserve">, plus 15,000 euros travel and </w:t>
      </w:r>
      <w:r w:rsidR="00CD1C9A">
        <w:rPr>
          <w:lang w:val="en-GB"/>
        </w:rPr>
        <w:t>equipment</w:t>
      </w:r>
      <w:r w:rsidRPr="008E1B25">
        <w:rPr>
          <w:lang w:val="en-GB"/>
        </w:rPr>
        <w:t xml:space="preserve"> </w:t>
      </w:r>
      <w:r w:rsidR="00B81ADA" w:rsidRPr="008E1B25">
        <w:rPr>
          <w:lang w:val="en-GB"/>
        </w:rPr>
        <w:t>costs</w:t>
      </w:r>
      <w:r w:rsidRPr="008E1B25">
        <w:rPr>
          <w:lang w:val="en-GB"/>
        </w:rPr>
        <w:t xml:space="preserve"> per year (including funds for </w:t>
      </w:r>
      <w:r w:rsidR="00B81ADA" w:rsidRPr="008E1B25">
        <w:rPr>
          <w:lang w:val="en-GB"/>
        </w:rPr>
        <w:t>joint</w:t>
      </w:r>
      <w:r w:rsidRPr="008E1B25">
        <w:rPr>
          <w:lang w:val="en-GB"/>
        </w:rPr>
        <w:t xml:space="preserve"> work). </w:t>
      </w:r>
      <w:proofErr w:type="gramStart"/>
      <w:r w:rsidRPr="008E1B25">
        <w:rPr>
          <w:lang w:val="en-GB"/>
        </w:rPr>
        <w:t>In addition, 5,000 euros per year in funding for networking activities.</w:t>
      </w:r>
      <w:proofErr w:type="gramEnd"/>
      <w:r w:rsidRPr="008E1B25">
        <w:rPr>
          <w:lang w:val="en-GB"/>
        </w:rPr>
        <w:t xml:space="preserve"> In exceptional </w:t>
      </w:r>
      <w:r w:rsidR="00B81ADA" w:rsidRPr="008E1B25">
        <w:rPr>
          <w:lang w:val="en-GB"/>
        </w:rPr>
        <w:t xml:space="preserve">and justified </w:t>
      </w:r>
      <w:r w:rsidRPr="008E1B25">
        <w:rPr>
          <w:lang w:val="en-GB"/>
        </w:rPr>
        <w:t>cases, foreign institutions may be involved in the project, but will not receive funding in a</w:t>
      </w:r>
      <w:r w:rsidR="00B81ADA" w:rsidRPr="008E1B25">
        <w:rPr>
          <w:lang w:val="en-GB"/>
        </w:rPr>
        <w:t>ccordance with BMBF guidelines.</w:t>
      </w:r>
    </w:p>
    <w:p w14:paraId="4375061B" w14:textId="35901DCD" w:rsidR="00983078" w:rsidRPr="008E1B25" w:rsidRDefault="00090C59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The </w:t>
      </w:r>
      <w:r w:rsidR="00B81ADA" w:rsidRPr="008E1B25">
        <w:rPr>
          <w:lang w:val="en-GB"/>
        </w:rPr>
        <w:t xml:space="preserve">duration of the </w:t>
      </w:r>
      <w:r w:rsidRPr="008E1B25">
        <w:rPr>
          <w:lang w:val="en-GB"/>
        </w:rPr>
        <w:t xml:space="preserve">project </w:t>
      </w:r>
      <w:r w:rsidR="00B81ADA" w:rsidRPr="008E1B25">
        <w:rPr>
          <w:lang w:val="en-GB"/>
        </w:rPr>
        <w:t>shall</w:t>
      </w:r>
      <w:r w:rsidRPr="008E1B25">
        <w:rPr>
          <w:lang w:val="en-GB"/>
        </w:rPr>
        <w:t xml:space="preserve"> not exceed 36 months.</w:t>
      </w:r>
    </w:p>
    <w:p w14:paraId="755084CC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0B52D0B0" w14:textId="38437C76" w:rsidR="00B81ADA" w:rsidRPr="008E1B25" w:rsidRDefault="00B81ADA" w:rsidP="008E1B25">
      <w:pPr>
        <w:pStyle w:val="Default"/>
        <w:jc w:val="both"/>
        <w:rPr>
          <w:b/>
          <w:lang w:val="en-GB"/>
        </w:rPr>
      </w:pPr>
      <w:r w:rsidRPr="008E1B25">
        <w:rPr>
          <w:b/>
          <w:lang w:val="en-GB"/>
        </w:rPr>
        <w:t xml:space="preserve">Application process </w:t>
      </w:r>
    </w:p>
    <w:p w14:paraId="031CAC1C" w14:textId="3EE588B3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Applications for project funding are to be made in accordance with the following procedures. </w:t>
      </w:r>
    </w:p>
    <w:p w14:paraId="7E035C2D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61F4186B" w14:textId="635BD1E1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1. </w:t>
      </w:r>
      <w:r w:rsidR="002A05A0" w:rsidRPr="008E1B25">
        <w:rPr>
          <w:lang w:val="en-GB"/>
        </w:rPr>
        <w:t>S</w:t>
      </w:r>
      <w:r w:rsidRPr="008E1B25">
        <w:rPr>
          <w:lang w:val="en-GB"/>
        </w:rPr>
        <w:t>ubmi</w:t>
      </w:r>
      <w:r w:rsidR="002A05A0" w:rsidRPr="008E1B25">
        <w:rPr>
          <w:lang w:val="en-GB"/>
        </w:rPr>
        <w:t xml:space="preserve">ssion of </w:t>
      </w:r>
      <w:r w:rsidRPr="008E1B25">
        <w:rPr>
          <w:lang w:val="en-GB"/>
        </w:rPr>
        <w:t xml:space="preserve">project application to </w:t>
      </w:r>
      <w:r w:rsidR="002A05A0" w:rsidRPr="008E1B25">
        <w:rPr>
          <w:lang w:val="en-GB"/>
        </w:rPr>
        <w:t>administrative office in Münster</w:t>
      </w:r>
    </w:p>
    <w:p w14:paraId="47096D56" w14:textId="66444802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Project </w:t>
      </w:r>
      <w:r w:rsidR="008E236F" w:rsidRPr="008E1B25">
        <w:rPr>
          <w:lang w:val="en-GB"/>
        </w:rPr>
        <w:t>applications</w:t>
      </w:r>
      <w:r w:rsidRPr="008E1B25">
        <w:rPr>
          <w:lang w:val="en-GB"/>
        </w:rPr>
        <w:t xml:space="preserve"> can be submitted to the office of the </w:t>
      </w:r>
      <w:r w:rsidR="008E236F" w:rsidRPr="008E1B25">
        <w:rPr>
          <w:lang w:val="en-GB"/>
        </w:rPr>
        <w:t>German</w:t>
      </w:r>
      <w:r w:rsidRPr="008E1B25">
        <w:rPr>
          <w:lang w:val="en-GB"/>
        </w:rPr>
        <w:t xml:space="preserve"> Research Platform for Zoonoses in Münster at any time, but no later than 14 days before the respective meeting of the Internal Advisory Board. </w:t>
      </w:r>
      <w:r w:rsidR="008E236F" w:rsidRPr="008E1B25">
        <w:rPr>
          <w:lang w:val="en-GB"/>
        </w:rPr>
        <w:t>Applications can be submitted in electronic form</w:t>
      </w:r>
      <w:r w:rsidRPr="008E1B25">
        <w:rPr>
          <w:lang w:val="en-GB"/>
        </w:rPr>
        <w:t>.</w:t>
      </w:r>
    </w:p>
    <w:p w14:paraId="56681D81" w14:textId="5AF22255" w:rsidR="00B81ADA" w:rsidRPr="008E1B25" w:rsidRDefault="008E236F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To help</w:t>
      </w:r>
      <w:r w:rsidR="00B81ADA" w:rsidRPr="008E1B25">
        <w:rPr>
          <w:lang w:val="en-GB"/>
        </w:rPr>
        <w:t xml:space="preserve"> compar</w:t>
      </w:r>
      <w:r w:rsidRPr="008E1B25">
        <w:rPr>
          <w:lang w:val="en-GB"/>
        </w:rPr>
        <w:t>e and assess</w:t>
      </w:r>
      <w:r w:rsidR="00B81ADA" w:rsidRPr="008E1B25">
        <w:rPr>
          <w:lang w:val="en-GB"/>
        </w:rPr>
        <w:t xml:space="preserve"> </w:t>
      </w:r>
      <w:r w:rsidRPr="008E1B25">
        <w:rPr>
          <w:lang w:val="en-GB"/>
        </w:rPr>
        <w:t xml:space="preserve">the </w:t>
      </w:r>
      <w:r w:rsidR="00B81ADA" w:rsidRPr="008E1B25">
        <w:rPr>
          <w:lang w:val="en-GB"/>
        </w:rPr>
        <w:t xml:space="preserve">project </w:t>
      </w:r>
      <w:r w:rsidRPr="008E1B25">
        <w:rPr>
          <w:lang w:val="en-GB"/>
        </w:rPr>
        <w:t>applications submitted</w:t>
      </w:r>
      <w:proofErr w:type="gramStart"/>
      <w:r w:rsidR="00B81ADA" w:rsidRPr="008E1B25">
        <w:rPr>
          <w:lang w:val="en-GB"/>
        </w:rPr>
        <w:t>,</w:t>
      </w:r>
      <w:proofErr w:type="gramEnd"/>
      <w:r w:rsidR="00B81ADA" w:rsidRPr="008E1B25">
        <w:rPr>
          <w:lang w:val="en-GB"/>
        </w:rPr>
        <w:t xml:space="preserve"> the application documents of the </w:t>
      </w:r>
      <w:r w:rsidR="00E51D9B">
        <w:rPr>
          <w:lang w:val="en-GB"/>
        </w:rPr>
        <w:t>P</w:t>
      </w:r>
      <w:r w:rsidR="00E51D9B" w:rsidRPr="008E1B25">
        <w:rPr>
          <w:lang w:val="en-GB"/>
        </w:rPr>
        <w:t xml:space="preserve">latform </w:t>
      </w:r>
      <w:r w:rsidR="00E51D9B">
        <w:rPr>
          <w:lang w:val="en-GB"/>
        </w:rPr>
        <w:t>for Z</w:t>
      </w:r>
      <w:r w:rsidR="00B81ADA" w:rsidRPr="008E1B25">
        <w:rPr>
          <w:lang w:val="en-GB"/>
        </w:rPr>
        <w:t>oonoses are standardi</w:t>
      </w:r>
      <w:r w:rsidRPr="008E1B25">
        <w:rPr>
          <w:lang w:val="en-GB"/>
        </w:rPr>
        <w:t>z</w:t>
      </w:r>
      <w:r w:rsidR="00B81ADA" w:rsidRPr="008E1B25">
        <w:rPr>
          <w:lang w:val="en-GB"/>
        </w:rPr>
        <w:t xml:space="preserve">ed. </w:t>
      </w:r>
      <w:r w:rsidR="004662FC" w:rsidRPr="008E1B25">
        <w:rPr>
          <w:lang w:val="en-GB"/>
        </w:rPr>
        <w:t xml:space="preserve">A template </w:t>
      </w:r>
      <w:r w:rsidR="00B81ADA" w:rsidRPr="008E1B25">
        <w:rPr>
          <w:lang w:val="en-GB"/>
        </w:rPr>
        <w:t xml:space="preserve">can </w:t>
      </w:r>
      <w:r w:rsidR="004662FC" w:rsidRPr="008E1B25">
        <w:rPr>
          <w:lang w:val="en-GB"/>
        </w:rPr>
        <w:t xml:space="preserve">be </w:t>
      </w:r>
      <w:r w:rsidR="00B81ADA" w:rsidRPr="008E1B25">
        <w:rPr>
          <w:lang w:val="en-GB"/>
        </w:rPr>
        <w:t>obtain</w:t>
      </w:r>
      <w:r w:rsidR="004662FC" w:rsidRPr="008E1B25">
        <w:rPr>
          <w:lang w:val="en-GB"/>
        </w:rPr>
        <w:t>ed</w:t>
      </w:r>
      <w:r w:rsidR="00B81ADA" w:rsidRPr="008E1B25">
        <w:rPr>
          <w:lang w:val="en-GB"/>
        </w:rPr>
        <w:t xml:space="preserve"> </w:t>
      </w:r>
      <w:r w:rsidR="004662FC" w:rsidRPr="008E1B25">
        <w:rPr>
          <w:lang w:val="en-GB"/>
        </w:rPr>
        <w:t>from the administrative o</w:t>
      </w:r>
      <w:r w:rsidR="00B81ADA" w:rsidRPr="008E1B25">
        <w:rPr>
          <w:lang w:val="en-GB"/>
        </w:rPr>
        <w:t>ffice or fro</w:t>
      </w:r>
      <w:r w:rsidR="004662FC" w:rsidRPr="008E1B25">
        <w:rPr>
          <w:lang w:val="en-GB"/>
        </w:rPr>
        <w:t>m the website www.zoonosen.net.</w:t>
      </w:r>
    </w:p>
    <w:p w14:paraId="161BF752" w14:textId="35B3949F" w:rsidR="00B81ADA" w:rsidRPr="008E1B25" w:rsidRDefault="004662FC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The project application should describe t</w:t>
      </w:r>
      <w:r w:rsidR="00B81ADA" w:rsidRPr="008E1B25">
        <w:rPr>
          <w:lang w:val="en-GB"/>
        </w:rPr>
        <w:t xml:space="preserve">he planned procedure </w:t>
      </w:r>
      <w:r w:rsidRPr="008E1B25">
        <w:rPr>
          <w:lang w:val="en-GB"/>
        </w:rPr>
        <w:t xml:space="preserve">for the project </w:t>
      </w:r>
      <w:r w:rsidR="00B81ADA" w:rsidRPr="008E1B25">
        <w:rPr>
          <w:lang w:val="en-GB"/>
        </w:rPr>
        <w:t>in detail. I</w:t>
      </w:r>
      <w:r w:rsidRPr="008E1B25">
        <w:rPr>
          <w:lang w:val="en-GB"/>
        </w:rPr>
        <w:t>t should also present</w:t>
      </w:r>
      <w:r w:rsidR="00B81ADA" w:rsidRPr="008E1B25">
        <w:rPr>
          <w:lang w:val="en-GB"/>
        </w:rPr>
        <w:t xml:space="preserve"> the research question to be addressed, </w:t>
      </w:r>
      <w:r w:rsidR="00E51D9B">
        <w:rPr>
          <w:lang w:val="en-GB"/>
        </w:rPr>
        <w:t>its</w:t>
      </w:r>
      <w:r w:rsidR="00B81ADA" w:rsidRPr="008E1B25">
        <w:rPr>
          <w:lang w:val="en-GB"/>
        </w:rPr>
        <w:t xml:space="preserve"> scientific</w:t>
      </w:r>
      <w:r w:rsidR="00E51D9B">
        <w:rPr>
          <w:lang w:val="en-GB"/>
        </w:rPr>
        <w:t xml:space="preserve"> innovativeness</w:t>
      </w:r>
      <w:r w:rsidR="00B81ADA" w:rsidRPr="008E1B25">
        <w:rPr>
          <w:lang w:val="en-GB"/>
        </w:rPr>
        <w:t>, the added value for zoonosis research</w:t>
      </w:r>
      <w:r w:rsidRPr="008E1B25">
        <w:rPr>
          <w:lang w:val="en-GB"/>
        </w:rPr>
        <w:t>,</w:t>
      </w:r>
      <w:r w:rsidR="00B81ADA" w:rsidRPr="008E1B25">
        <w:rPr>
          <w:lang w:val="en-GB"/>
        </w:rPr>
        <w:t xml:space="preserve"> as well as </w:t>
      </w:r>
      <w:r w:rsidRPr="008E1B25">
        <w:rPr>
          <w:lang w:val="en-GB"/>
        </w:rPr>
        <w:t>its interdisciplinarity</w:t>
      </w:r>
      <w:r w:rsidR="00B81ADA" w:rsidRPr="008E1B25">
        <w:rPr>
          <w:lang w:val="en-GB"/>
        </w:rPr>
        <w:t xml:space="preserve">. The </w:t>
      </w:r>
      <w:r w:rsidRPr="008E1B25">
        <w:rPr>
          <w:lang w:val="en-GB"/>
        </w:rPr>
        <w:t>application</w:t>
      </w:r>
      <w:r w:rsidR="00B81ADA" w:rsidRPr="008E1B25">
        <w:rPr>
          <w:lang w:val="en-GB"/>
        </w:rPr>
        <w:t xml:space="preserve"> is limited to ten pages (without </w:t>
      </w:r>
      <w:r w:rsidRPr="008E1B25">
        <w:rPr>
          <w:lang w:val="en-GB"/>
        </w:rPr>
        <w:t>appendices).</w:t>
      </w:r>
    </w:p>
    <w:p w14:paraId="49EBD4BD" w14:textId="113D2B95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The </w:t>
      </w:r>
      <w:r w:rsidR="004662FC" w:rsidRPr="008E1B25">
        <w:rPr>
          <w:lang w:val="en-GB"/>
        </w:rPr>
        <w:t xml:space="preserve">administrative </w:t>
      </w:r>
      <w:r w:rsidRPr="008E1B25">
        <w:rPr>
          <w:lang w:val="en-GB"/>
        </w:rPr>
        <w:t xml:space="preserve">office checks the documents for formal correctness and sends them to the members of the Internal Advisory Board. If the formalities are not </w:t>
      </w:r>
      <w:r w:rsidR="00E51D9B">
        <w:rPr>
          <w:lang w:val="en-GB"/>
        </w:rPr>
        <w:t>met</w:t>
      </w:r>
      <w:r w:rsidRPr="008E1B25">
        <w:rPr>
          <w:lang w:val="en-GB"/>
        </w:rPr>
        <w:t xml:space="preserve">, the applicant is given the opportunity to submit the relevant documents at short notice. The </w:t>
      </w:r>
      <w:r w:rsidR="004662FC" w:rsidRPr="008E1B25">
        <w:rPr>
          <w:lang w:val="en-GB"/>
        </w:rPr>
        <w:t xml:space="preserve">administrative </w:t>
      </w:r>
      <w:r w:rsidRPr="008E1B25">
        <w:rPr>
          <w:lang w:val="en-GB"/>
        </w:rPr>
        <w:t>office is entitled to reject formally incorrect applications</w:t>
      </w:r>
      <w:r w:rsidR="004662FC" w:rsidRPr="008E1B25">
        <w:rPr>
          <w:lang w:val="en-GB"/>
        </w:rPr>
        <w:t xml:space="preserve"> at its own discretion</w:t>
      </w:r>
      <w:r w:rsidRPr="008E1B25">
        <w:rPr>
          <w:lang w:val="en-GB"/>
        </w:rPr>
        <w:t xml:space="preserve">. </w:t>
      </w:r>
    </w:p>
    <w:p w14:paraId="774D293A" w14:textId="5B2C52DC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Applications </w:t>
      </w:r>
      <w:r w:rsidR="002C33B8" w:rsidRPr="008E1B25">
        <w:rPr>
          <w:lang w:val="en-GB"/>
        </w:rPr>
        <w:t>are</w:t>
      </w:r>
      <w:r w:rsidRPr="008E1B25">
        <w:rPr>
          <w:lang w:val="en-GB"/>
        </w:rPr>
        <w:t xml:space="preserve"> dealt with by the Internal Advisory Board in </w:t>
      </w:r>
      <w:r w:rsidR="002C33B8" w:rsidRPr="008E1B25">
        <w:rPr>
          <w:lang w:val="en-GB"/>
        </w:rPr>
        <w:t xml:space="preserve">the </w:t>
      </w:r>
      <w:r w:rsidRPr="008E1B25">
        <w:rPr>
          <w:lang w:val="en-GB"/>
        </w:rPr>
        <w:t xml:space="preserve">chronological order </w:t>
      </w:r>
      <w:r w:rsidR="002C33B8" w:rsidRPr="008E1B25">
        <w:rPr>
          <w:lang w:val="en-GB"/>
        </w:rPr>
        <w:t xml:space="preserve">of their submission to the administrative </w:t>
      </w:r>
      <w:r w:rsidRPr="008E1B25">
        <w:rPr>
          <w:lang w:val="en-GB"/>
        </w:rPr>
        <w:t xml:space="preserve">office. There is no entitlement to a </w:t>
      </w:r>
      <w:r w:rsidR="002C33B8" w:rsidRPr="008E1B25">
        <w:rPr>
          <w:lang w:val="en-GB"/>
        </w:rPr>
        <w:t>particular date for a</w:t>
      </w:r>
      <w:r w:rsidRPr="008E1B25">
        <w:rPr>
          <w:lang w:val="en-GB"/>
        </w:rPr>
        <w:t xml:space="preserve"> meeting.</w:t>
      </w:r>
    </w:p>
    <w:p w14:paraId="66339CB7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322BAA4E" w14:textId="774A9911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2. </w:t>
      </w:r>
      <w:r w:rsidR="002C33B8" w:rsidRPr="008E1B25">
        <w:rPr>
          <w:lang w:val="en-GB"/>
        </w:rPr>
        <w:t>Appraisal by the Internal Advisory Board</w:t>
      </w:r>
    </w:p>
    <w:p w14:paraId="5031364C" w14:textId="22AE70F3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Applicants</w:t>
      </w:r>
      <w:r w:rsidR="002C33B8" w:rsidRPr="008E1B25">
        <w:rPr>
          <w:lang w:val="en-GB"/>
        </w:rPr>
        <w:t xml:space="preserve"> are </w:t>
      </w:r>
      <w:r w:rsidRPr="008E1B25">
        <w:rPr>
          <w:lang w:val="en-GB"/>
        </w:rPr>
        <w:t xml:space="preserve">invited by the </w:t>
      </w:r>
      <w:r w:rsidR="002C33B8" w:rsidRPr="008E1B25">
        <w:rPr>
          <w:lang w:val="en-GB"/>
        </w:rPr>
        <w:t>administrative office</w:t>
      </w:r>
      <w:r w:rsidRPr="008E1B25">
        <w:rPr>
          <w:lang w:val="en-GB"/>
        </w:rPr>
        <w:t xml:space="preserve"> to a meeting of the Internal Advisory Board within a reasonable period of time. There, the applicants or a nominated representative present</w:t>
      </w:r>
      <w:r w:rsidR="002C33B8" w:rsidRPr="008E1B25">
        <w:rPr>
          <w:lang w:val="en-GB"/>
        </w:rPr>
        <w:t>s</w:t>
      </w:r>
      <w:r w:rsidRPr="008E1B25">
        <w:rPr>
          <w:lang w:val="en-GB"/>
        </w:rPr>
        <w:t xml:space="preserve"> the project application. Representatives of the funding ministries and the </w:t>
      </w:r>
      <w:r w:rsidR="00E51D9B">
        <w:rPr>
          <w:lang w:val="en-GB"/>
        </w:rPr>
        <w:t>sponsors</w:t>
      </w:r>
      <w:r w:rsidRPr="008E1B25">
        <w:rPr>
          <w:lang w:val="en-GB"/>
        </w:rPr>
        <w:t xml:space="preserve"> are expressly invited to participate in the </w:t>
      </w:r>
      <w:r w:rsidR="002C33B8" w:rsidRPr="008E1B25">
        <w:rPr>
          <w:lang w:val="en-GB"/>
        </w:rPr>
        <w:lastRenderedPageBreak/>
        <w:t>appraisal</w:t>
      </w:r>
      <w:r w:rsidRPr="008E1B25">
        <w:rPr>
          <w:lang w:val="en-GB"/>
        </w:rPr>
        <w:t xml:space="preserve">. </w:t>
      </w:r>
      <w:r w:rsidR="002C33B8" w:rsidRPr="008E1B25">
        <w:rPr>
          <w:lang w:val="en-GB"/>
        </w:rPr>
        <w:t>M</w:t>
      </w:r>
      <w:r w:rsidRPr="008E1B25">
        <w:rPr>
          <w:lang w:val="en-GB"/>
        </w:rPr>
        <w:t xml:space="preserve">embers of the Internal Advisory Board discuss and evaluate the application </w:t>
      </w:r>
      <w:r w:rsidR="002C33B8" w:rsidRPr="008E1B25">
        <w:rPr>
          <w:lang w:val="en-GB"/>
        </w:rPr>
        <w:t>according to the following criteria:</w:t>
      </w:r>
    </w:p>
    <w:p w14:paraId="0AFCD1C9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4E6EB00A" w14:textId="77777777" w:rsidR="00D8003B" w:rsidRPr="008E1B25" w:rsidRDefault="002C33B8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- Expertise of the applicants as scientists</w:t>
      </w:r>
      <w:r w:rsidR="00B81ADA" w:rsidRPr="008E1B25">
        <w:rPr>
          <w:lang w:val="en-GB"/>
        </w:rPr>
        <w:t xml:space="preserve"> and with regard to the project idea, necessary prior knowledge beyond the project idea</w:t>
      </w:r>
      <w:r w:rsidR="00D8003B" w:rsidRPr="008E1B25">
        <w:rPr>
          <w:lang w:val="en-GB"/>
        </w:rPr>
        <w:t>, and networking competence</w:t>
      </w:r>
    </w:p>
    <w:p w14:paraId="0CB26546" w14:textId="7037EB34" w:rsidR="00B81ADA" w:rsidRPr="008E1B25" w:rsidRDefault="00D8003B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- S</w:t>
      </w:r>
      <w:r w:rsidR="00B81ADA" w:rsidRPr="008E1B25">
        <w:rPr>
          <w:lang w:val="en-GB"/>
        </w:rPr>
        <w:t>cientific novelty and originality, existence of a conclusive hypoth</w:t>
      </w:r>
      <w:r w:rsidRPr="008E1B25">
        <w:rPr>
          <w:lang w:val="en-GB"/>
        </w:rPr>
        <w:t>esis on the object of research</w:t>
      </w:r>
    </w:p>
    <w:p w14:paraId="32E3F2B1" w14:textId="514B6241" w:rsidR="00B81ADA" w:rsidRPr="008E1B25" w:rsidRDefault="00D8003B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- Feasibility of the project</w:t>
      </w:r>
    </w:p>
    <w:p w14:paraId="6DE235FB" w14:textId="64A353B1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- Added value and usability of the project or the project results for inter</w:t>
      </w:r>
      <w:r w:rsidR="00D8003B" w:rsidRPr="008E1B25">
        <w:rPr>
          <w:lang w:val="en-GB"/>
        </w:rPr>
        <w:t>disciplinary zoonosis research</w:t>
      </w:r>
    </w:p>
    <w:p w14:paraId="1A3DDB8B" w14:textId="57AF6926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- </w:t>
      </w:r>
      <w:r w:rsidR="00D8003B" w:rsidRPr="008E1B25">
        <w:rPr>
          <w:lang w:val="en-GB"/>
        </w:rPr>
        <w:t>A</w:t>
      </w:r>
      <w:r w:rsidRPr="008E1B25">
        <w:rPr>
          <w:lang w:val="en-GB"/>
        </w:rPr>
        <w:t xml:space="preserve">ppropriateness of the </w:t>
      </w:r>
      <w:r w:rsidR="00D8003B" w:rsidRPr="008E1B25">
        <w:rPr>
          <w:lang w:val="en-GB"/>
        </w:rPr>
        <w:t>temporal</w:t>
      </w:r>
      <w:r w:rsidRPr="008E1B25">
        <w:rPr>
          <w:lang w:val="en-GB"/>
        </w:rPr>
        <w:t xml:space="preserve"> and fin</w:t>
      </w:r>
      <w:r w:rsidR="00D8003B" w:rsidRPr="008E1B25">
        <w:rPr>
          <w:lang w:val="en-GB"/>
        </w:rPr>
        <w:t>ancial framework presented</w:t>
      </w:r>
    </w:p>
    <w:p w14:paraId="521C12A0" w14:textId="2E4CEC85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- Networking between different research institutions and inclusion of human and veterinary medicine within the </w:t>
      </w:r>
      <w:r w:rsidR="00D8003B" w:rsidRPr="008E1B25">
        <w:rPr>
          <w:lang w:val="en-GB"/>
        </w:rPr>
        <w:t>project</w:t>
      </w:r>
    </w:p>
    <w:p w14:paraId="1A0367A2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0FAB6DB9" w14:textId="0DE84C90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After </w:t>
      </w:r>
      <w:r w:rsidR="00D8003B" w:rsidRPr="008E1B25">
        <w:rPr>
          <w:lang w:val="en-GB"/>
        </w:rPr>
        <w:t xml:space="preserve">examining the project application in terms of </w:t>
      </w:r>
      <w:r w:rsidRPr="008E1B25">
        <w:rPr>
          <w:lang w:val="en-GB"/>
        </w:rPr>
        <w:t>content and form</w:t>
      </w:r>
      <w:r w:rsidR="00D8003B" w:rsidRPr="008E1B25">
        <w:rPr>
          <w:lang w:val="en-GB"/>
        </w:rPr>
        <w:t>,</w:t>
      </w:r>
      <w:r w:rsidRPr="008E1B25">
        <w:rPr>
          <w:lang w:val="en-GB"/>
        </w:rPr>
        <w:t xml:space="preserve"> the Internal Advisory Board can </w:t>
      </w:r>
      <w:r w:rsidR="00D8003B" w:rsidRPr="008E1B25">
        <w:rPr>
          <w:lang w:val="en-GB"/>
        </w:rPr>
        <w:t>decide as follows:</w:t>
      </w:r>
    </w:p>
    <w:p w14:paraId="3E9D0AB4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29B07395" w14:textId="2B555D51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a) The project proposal </w:t>
      </w:r>
      <w:r w:rsidR="00D8003B" w:rsidRPr="008E1B25">
        <w:rPr>
          <w:lang w:val="en-GB"/>
        </w:rPr>
        <w:t>is</w:t>
      </w:r>
      <w:r w:rsidRPr="008E1B25">
        <w:rPr>
          <w:lang w:val="en-GB"/>
        </w:rPr>
        <w:t xml:space="preserve"> evaluated positively. </w:t>
      </w:r>
    </w:p>
    <w:p w14:paraId="714EECF3" w14:textId="0CB866AE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b) The applicant is requested to incorporate the </w:t>
      </w:r>
      <w:r w:rsidR="00D8003B" w:rsidRPr="008E1B25">
        <w:rPr>
          <w:lang w:val="en-GB"/>
        </w:rPr>
        <w:t xml:space="preserve">recommended modifications to the project </w:t>
      </w:r>
      <w:r w:rsidRPr="008E1B25">
        <w:rPr>
          <w:lang w:val="en-GB"/>
        </w:rPr>
        <w:t>and t</w:t>
      </w:r>
      <w:r w:rsidR="00D8003B" w:rsidRPr="008E1B25">
        <w:rPr>
          <w:lang w:val="en-GB"/>
        </w:rPr>
        <w:t>o resubmit the application.</w:t>
      </w:r>
    </w:p>
    <w:p w14:paraId="7BE50D9A" w14:textId="737DB831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c) The projec</w:t>
      </w:r>
      <w:r w:rsidR="00D8003B" w:rsidRPr="008E1B25">
        <w:rPr>
          <w:lang w:val="en-GB"/>
        </w:rPr>
        <w:t>t application is rejected.</w:t>
      </w:r>
    </w:p>
    <w:p w14:paraId="1D47B95E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639F1EB1" w14:textId="3B992666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The forwarding of a project </w:t>
      </w:r>
      <w:r w:rsidR="00D8003B" w:rsidRPr="008E1B25">
        <w:rPr>
          <w:lang w:val="en-GB"/>
        </w:rPr>
        <w:t>application</w:t>
      </w:r>
      <w:r w:rsidRPr="008E1B25">
        <w:rPr>
          <w:lang w:val="en-GB"/>
        </w:rPr>
        <w:t xml:space="preserve"> is </w:t>
      </w:r>
      <w:r w:rsidR="00D8003B" w:rsidRPr="008E1B25">
        <w:rPr>
          <w:lang w:val="en-GB"/>
        </w:rPr>
        <w:t>accepted</w:t>
      </w:r>
      <w:r w:rsidRPr="008E1B25">
        <w:rPr>
          <w:lang w:val="en-GB"/>
        </w:rPr>
        <w:t xml:space="preserve"> or rejected by a simple majority of the Internal Advisory Board. All members of the Internal Advisory Board are entitled to vote</w:t>
      </w:r>
      <w:r w:rsidR="00D8003B" w:rsidRPr="008E1B25">
        <w:rPr>
          <w:lang w:val="en-GB"/>
        </w:rPr>
        <w:t xml:space="preserve">, provided that they </w:t>
      </w:r>
      <w:r w:rsidR="00E51D9B">
        <w:rPr>
          <w:lang w:val="en-GB"/>
        </w:rPr>
        <w:t>do not have a conflict of interests</w:t>
      </w:r>
      <w:r w:rsidR="00D8003B" w:rsidRPr="008E1B25">
        <w:rPr>
          <w:lang w:val="en-GB"/>
        </w:rPr>
        <w:t>.</w:t>
      </w:r>
    </w:p>
    <w:p w14:paraId="6A695A71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66BFA1B3" w14:textId="221AA477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If members of the Internal Advisory Board </w:t>
      </w:r>
      <w:r w:rsidR="00E51D9B">
        <w:rPr>
          <w:lang w:val="en-GB"/>
        </w:rPr>
        <w:t>have a conflict of interests</w:t>
      </w:r>
      <w:r w:rsidRPr="008E1B25">
        <w:rPr>
          <w:lang w:val="en-GB"/>
        </w:rPr>
        <w:t>, they must leave the room during the discussion and vot</w:t>
      </w:r>
      <w:r w:rsidR="00CA3363">
        <w:rPr>
          <w:lang w:val="en-GB"/>
        </w:rPr>
        <w:t>ing</w:t>
      </w:r>
      <w:r w:rsidRPr="008E1B25">
        <w:rPr>
          <w:lang w:val="en-GB"/>
        </w:rPr>
        <w:t xml:space="preserve"> on the </w:t>
      </w:r>
      <w:r w:rsidR="00F23D88" w:rsidRPr="008E1B25">
        <w:rPr>
          <w:lang w:val="en-GB"/>
        </w:rPr>
        <w:t>application</w:t>
      </w:r>
      <w:r w:rsidRPr="008E1B25">
        <w:rPr>
          <w:lang w:val="en-GB"/>
        </w:rPr>
        <w:t xml:space="preserve">. A member of the Internal Advisory Board is deemed to </w:t>
      </w:r>
      <w:r w:rsidR="00E51D9B">
        <w:rPr>
          <w:lang w:val="en-GB"/>
        </w:rPr>
        <w:t>have a conflict of interests</w:t>
      </w:r>
      <w:r w:rsidR="00E51D9B" w:rsidRPr="008E1B25">
        <w:rPr>
          <w:lang w:val="en-GB"/>
        </w:rPr>
        <w:t xml:space="preserve"> </w:t>
      </w:r>
      <w:r w:rsidRPr="008E1B25">
        <w:rPr>
          <w:lang w:val="en-GB"/>
        </w:rPr>
        <w:t xml:space="preserve">if </w:t>
      </w:r>
      <w:r w:rsidR="00F23D88" w:rsidRPr="008E1B25">
        <w:rPr>
          <w:lang w:val="en-GB"/>
        </w:rPr>
        <w:t xml:space="preserve">she or </w:t>
      </w:r>
      <w:r w:rsidRPr="008E1B25">
        <w:rPr>
          <w:lang w:val="en-GB"/>
        </w:rPr>
        <w:t xml:space="preserve">he is involved financially or </w:t>
      </w:r>
      <w:r w:rsidR="00CA3363">
        <w:rPr>
          <w:lang w:val="en-GB"/>
        </w:rPr>
        <w:t>substantively</w:t>
      </w:r>
      <w:r w:rsidRPr="008E1B25">
        <w:rPr>
          <w:lang w:val="en-GB"/>
        </w:rPr>
        <w:t xml:space="preserve"> in the planned project</w:t>
      </w:r>
      <w:r w:rsidR="00F23D88" w:rsidRPr="008E1B25">
        <w:rPr>
          <w:lang w:val="en-GB"/>
        </w:rPr>
        <w:t>,</w:t>
      </w:r>
      <w:r w:rsidRPr="008E1B25">
        <w:rPr>
          <w:lang w:val="en-GB"/>
        </w:rPr>
        <w:t xml:space="preserve"> or if </w:t>
      </w:r>
      <w:r w:rsidR="00F23D88" w:rsidRPr="008E1B25">
        <w:rPr>
          <w:lang w:val="en-GB"/>
        </w:rPr>
        <w:t xml:space="preserve">she or </w:t>
      </w:r>
      <w:r w:rsidRPr="008E1B25">
        <w:rPr>
          <w:lang w:val="en-GB"/>
        </w:rPr>
        <w:t xml:space="preserve">he is </w:t>
      </w:r>
      <w:r w:rsidR="00F23D88" w:rsidRPr="008E1B25">
        <w:rPr>
          <w:lang w:val="en-GB"/>
        </w:rPr>
        <w:t>a member of</w:t>
      </w:r>
      <w:r w:rsidRPr="008E1B25">
        <w:rPr>
          <w:lang w:val="en-GB"/>
        </w:rPr>
        <w:t xml:space="preserve"> the same institute or working group as the applicant. In addition, members of the Internal Advisory Board are requested to </w:t>
      </w:r>
      <w:r w:rsidR="00F23D88" w:rsidRPr="008E1B25">
        <w:rPr>
          <w:lang w:val="en-GB"/>
        </w:rPr>
        <w:t>give truthful declaration of</w:t>
      </w:r>
      <w:r w:rsidRPr="008E1B25">
        <w:rPr>
          <w:lang w:val="en-GB"/>
        </w:rPr>
        <w:t xml:space="preserve"> close cooperation with the applicants in thematically similar projects or </w:t>
      </w:r>
      <w:r w:rsidR="00F23D88" w:rsidRPr="008E1B25">
        <w:rPr>
          <w:lang w:val="en-GB"/>
        </w:rPr>
        <w:t xml:space="preserve">of </w:t>
      </w:r>
      <w:r w:rsidRPr="008E1B25">
        <w:rPr>
          <w:lang w:val="en-GB"/>
        </w:rPr>
        <w:t>competition</w:t>
      </w:r>
      <w:r w:rsidR="00F23D88" w:rsidRPr="008E1B25">
        <w:rPr>
          <w:lang w:val="en-GB"/>
        </w:rPr>
        <w:t>, and where relevant</w:t>
      </w:r>
      <w:r w:rsidRPr="008E1B25">
        <w:rPr>
          <w:lang w:val="en-GB"/>
        </w:rPr>
        <w:t xml:space="preserve"> to </w:t>
      </w:r>
      <w:r w:rsidR="00CA3363">
        <w:rPr>
          <w:lang w:val="en-GB"/>
        </w:rPr>
        <w:t>identify</w:t>
      </w:r>
      <w:r w:rsidRPr="008E1B25">
        <w:rPr>
          <w:lang w:val="en-GB"/>
        </w:rPr>
        <w:t xml:space="preserve"> </w:t>
      </w:r>
      <w:r w:rsidR="00E51D9B">
        <w:rPr>
          <w:lang w:val="en-GB"/>
        </w:rPr>
        <w:t>a conflict of interests</w:t>
      </w:r>
      <w:r w:rsidRPr="008E1B25">
        <w:rPr>
          <w:lang w:val="en-GB"/>
        </w:rPr>
        <w:t>. Employment in the same super</w:t>
      </w:r>
      <w:r w:rsidR="00F23D88" w:rsidRPr="008E1B25">
        <w:rPr>
          <w:lang w:val="en-GB"/>
        </w:rPr>
        <w:t xml:space="preserve">ordinate institution alone does not constitute </w:t>
      </w:r>
      <w:r w:rsidR="00E51D9B">
        <w:rPr>
          <w:lang w:val="en-GB"/>
        </w:rPr>
        <w:t>a conflict of interests</w:t>
      </w:r>
      <w:r w:rsidR="00F23D88" w:rsidRPr="008E1B25">
        <w:rPr>
          <w:lang w:val="en-GB"/>
        </w:rPr>
        <w:t>.</w:t>
      </w:r>
    </w:p>
    <w:p w14:paraId="60AB4B82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16430B17" w14:textId="25008A1A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3</w:t>
      </w:r>
      <w:r w:rsidR="00F23D88" w:rsidRPr="008E1B25">
        <w:rPr>
          <w:lang w:val="en-GB"/>
        </w:rPr>
        <w:t>.</w:t>
      </w:r>
      <w:r w:rsidRPr="008E1B25">
        <w:rPr>
          <w:lang w:val="en-GB"/>
        </w:rPr>
        <w:t xml:space="preserve"> Final </w:t>
      </w:r>
      <w:r w:rsidR="00305904" w:rsidRPr="008E1B25">
        <w:rPr>
          <w:lang w:val="en-GB"/>
        </w:rPr>
        <w:t>review</w:t>
      </w:r>
      <w:r w:rsidRPr="008E1B25">
        <w:rPr>
          <w:lang w:val="en-GB"/>
        </w:rPr>
        <w:t xml:space="preserve"> by the project </w:t>
      </w:r>
      <w:r w:rsidR="00F23D88" w:rsidRPr="008E1B25">
        <w:rPr>
          <w:lang w:val="en-GB"/>
        </w:rPr>
        <w:t>sponsors</w:t>
      </w:r>
      <w:r w:rsidRPr="008E1B25">
        <w:rPr>
          <w:lang w:val="en-GB"/>
        </w:rPr>
        <w:t xml:space="preserve"> or the</w:t>
      </w:r>
      <w:r w:rsidR="00F23D88" w:rsidRPr="008E1B25">
        <w:rPr>
          <w:lang w:val="en-GB"/>
        </w:rPr>
        <w:t xml:space="preserve"> funding ministries</w:t>
      </w:r>
    </w:p>
    <w:p w14:paraId="250D27FB" w14:textId="07DA81F9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For the final funding decision, the </w:t>
      </w:r>
      <w:r w:rsidR="00305904" w:rsidRPr="008E1B25">
        <w:rPr>
          <w:lang w:val="en-GB"/>
        </w:rPr>
        <w:t xml:space="preserve">administrative </w:t>
      </w:r>
      <w:r w:rsidRPr="008E1B25">
        <w:rPr>
          <w:lang w:val="en-GB"/>
        </w:rPr>
        <w:t xml:space="preserve">office forwards the application documents, the </w:t>
      </w:r>
      <w:r w:rsidR="00305904" w:rsidRPr="008E1B25">
        <w:rPr>
          <w:lang w:val="en-GB"/>
        </w:rPr>
        <w:t xml:space="preserve">results of the </w:t>
      </w:r>
      <w:r w:rsidRPr="008E1B25">
        <w:rPr>
          <w:lang w:val="en-GB"/>
        </w:rPr>
        <w:t>vote</w:t>
      </w:r>
      <w:r w:rsidR="00305904" w:rsidRPr="008E1B25">
        <w:rPr>
          <w:lang w:val="en-GB"/>
        </w:rPr>
        <w:t>,</w:t>
      </w:r>
      <w:r w:rsidRPr="008E1B25">
        <w:rPr>
          <w:lang w:val="en-GB"/>
        </w:rPr>
        <w:t xml:space="preserve"> and the minutes of the </w:t>
      </w:r>
      <w:r w:rsidR="00305904" w:rsidRPr="008E1B25">
        <w:rPr>
          <w:lang w:val="en-GB"/>
        </w:rPr>
        <w:t>appraisal</w:t>
      </w:r>
      <w:r w:rsidRPr="008E1B25">
        <w:rPr>
          <w:lang w:val="en-GB"/>
        </w:rPr>
        <w:t xml:space="preserve"> by the Internal Advisory </w:t>
      </w:r>
      <w:r w:rsidR="00305904" w:rsidRPr="008E1B25">
        <w:rPr>
          <w:lang w:val="en-GB"/>
        </w:rPr>
        <w:t>Board</w:t>
      </w:r>
      <w:r w:rsidRPr="008E1B25">
        <w:rPr>
          <w:lang w:val="en-GB"/>
        </w:rPr>
        <w:t xml:space="preserve"> to the </w:t>
      </w:r>
      <w:r w:rsidR="001C1CCF" w:rsidRPr="008E1B25">
        <w:rPr>
          <w:lang w:val="en-GB"/>
        </w:rPr>
        <w:t>DLR</w:t>
      </w:r>
      <w:r w:rsidR="001C1CCF" w:rsidRPr="008E1B25">
        <w:rPr>
          <w:lang w:val="en-GB"/>
        </w:rPr>
        <w:t xml:space="preserve"> </w:t>
      </w:r>
      <w:r w:rsidRPr="008E1B25">
        <w:rPr>
          <w:lang w:val="en-GB"/>
        </w:rPr>
        <w:t xml:space="preserve">project </w:t>
      </w:r>
      <w:r w:rsidR="001C1CCF">
        <w:rPr>
          <w:lang w:val="en-GB"/>
        </w:rPr>
        <w:t>management agency</w:t>
      </w:r>
      <w:r w:rsidR="00305904" w:rsidRPr="008E1B25">
        <w:rPr>
          <w:lang w:val="en-GB"/>
        </w:rPr>
        <w:t>, which identifies</w:t>
      </w:r>
      <w:r w:rsidRPr="008E1B25">
        <w:rPr>
          <w:lang w:val="en-GB"/>
        </w:rPr>
        <w:t xml:space="preserve"> </w:t>
      </w:r>
      <w:r w:rsidR="00305904" w:rsidRPr="008E1B25">
        <w:rPr>
          <w:lang w:val="en-GB"/>
        </w:rPr>
        <w:t>in</w:t>
      </w:r>
      <w:r w:rsidRPr="008E1B25">
        <w:rPr>
          <w:lang w:val="en-GB"/>
        </w:rPr>
        <w:t xml:space="preserve"> consultation with the various</w:t>
      </w:r>
      <w:r w:rsidR="00305904" w:rsidRPr="008E1B25">
        <w:rPr>
          <w:lang w:val="en-GB"/>
        </w:rPr>
        <w:t xml:space="preserve"> federal ministries the </w:t>
      </w:r>
      <w:r w:rsidRPr="008E1B25">
        <w:rPr>
          <w:lang w:val="en-GB"/>
        </w:rPr>
        <w:t>ministry responsible for funding the project. The necessary application form is completed and submitted by the applicant</w:t>
      </w:r>
      <w:r w:rsidR="00305904" w:rsidRPr="008E1B25">
        <w:rPr>
          <w:lang w:val="en-GB"/>
        </w:rPr>
        <w:t xml:space="preserve"> herself or himself.</w:t>
      </w:r>
    </w:p>
    <w:p w14:paraId="04C38B9F" w14:textId="684E6E2A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A binding </w:t>
      </w:r>
      <w:r w:rsidR="00305904" w:rsidRPr="008E1B25">
        <w:rPr>
          <w:lang w:val="en-GB"/>
        </w:rPr>
        <w:t xml:space="preserve">approval </w:t>
      </w:r>
      <w:r w:rsidRPr="008E1B25">
        <w:rPr>
          <w:lang w:val="en-GB"/>
        </w:rPr>
        <w:t>f</w:t>
      </w:r>
      <w:r w:rsidR="00305904" w:rsidRPr="008E1B25">
        <w:rPr>
          <w:lang w:val="en-GB"/>
        </w:rPr>
        <w:t>or f</w:t>
      </w:r>
      <w:r w:rsidRPr="008E1B25">
        <w:rPr>
          <w:lang w:val="en-GB"/>
        </w:rPr>
        <w:t>unding can only be issued after a final review of the docu</w:t>
      </w:r>
      <w:r w:rsidR="00305904" w:rsidRPr="008E1B25">
        <w:rPr>
          <w:lang w:val="en-GB"/>
        </w:rPr>
        <w:t xml:space="preserve">ments by the respective project </w:t>
      </w:r>
      <w:r w:rsidR="001C1CCF">
        <w:rPr>
          <w:lang w:val="en-GB"/>
        </w:rPr>
        <w:t>management agency</w:t>
      </w:r>
      <w:r w:rsidRPr="008E1B25">
        <w:rPr>
          <w:lang w:val="en-GB"/>
        </w:rPr>
        <w:t xml:space="preserve">/funding ministry. Funding is granted in the form of a </w:t>
      </w:r>
      <w:r w:rsidR="00CA3363" w:rsidRPr="008E1B25">
        <w:rPr>
          <w:lang w:val="en-GB"/>
        </w:rPr>
        <w:t xml:space="preserve">notice </w:t>
      </w:r>
      <w:r w:rsidR="00CA3363">
        <w:rPr>
          <w:lang w:val="en-GB"/>
        </w:rPr>
        <w:t>of funding</w:t>
      </w:r>
      <w:r w:rsidRPr="008E1B25">
        <w:rPr>
          <w:lang w:val="en-GB"/>
        </w:rPr>
        <w:t xml:space="preserve"> issued directly to the project coordinator by the </w:t>
      </w:r>
      <w:r w:rsidR="00305904" w:rsidRPr="008E1B25">
        <w:rPr>
          <w:lang w:val="en-GB"/>
        </w:rPr>
        <w:t xml:space="preserve">funding ministry or its project </w:t>
      </w:r>
      <w:r w:rsidR="001C1CCF">
        <w:rPr>
          <w:lang w:val="en-GB"/>
        </w:rPr>
        <w:t>management agency</w:t>
      </w:r>
      <w:r w:rsidR="00CA3363">
        <w:rPr>
          <w:lang w:val="en-GB"/>
        </w:rPr>
        <w:t>.</w:t>
      </w:r>
      <w:bookmarkStart w:id="0" w:name="_GoBack"/>
      <w:bookmarkEnd w:id="0"/>
    </w:p>
    <w:p w14:paraId="5CD01885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3D646917" w14:textId="20BEDEAA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lastRenderedPageBreak/>
        <w:t xml:space="preserve">4. </w:t>
      </w:r>
      <w:r w:rsidR="00305904" w:rsidRPr="008E1B25">
        <w:rPr>
          <w:lang w:val="en-GB"/>
        </w:rPr>
        <w:t>F</w:t>
      </w:r>
      <w:r w:rsidRPr="008E1B25">
        <w:rPr>
          <w:lang w:val="en-GB"/>
        </w:rPr>
        <w:t>ollow-u</w:t>
      </w:r>
      <w:r w:rsidR="00305904" w:rsidRPr="008E1B25">
        <w:rPr>
          <w:lang w:val="en-GB"/>
        </w:rPr>
        <w:t>p applications</w:t>
      </w:r>
    </w:p>
    <w:p w14:paraId="50207444" w14:textId="06534768" w:rsidR="00B81ADA" w:rsidRPr="008E1B25" w:rsidRDefault="00305904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Follow-up</w:t>
      </w:r>
      <w:r w:rsidR="00B81ADA" w:rsidRPr="008E1B25">
        <w:rPr>
          <w:lang w:val="en-GB"/>
        </w:rPr>
        <w:t xml:space="preserve"> applications are </w:t>
      </w:r>
      <w:r w:rsidRPr="008E1B25">
        <w:rPr>
          <w:lang w:val="en-GB"/>
        </w:rPr>
        <w:t xml:space="preserve">in principle allowed, and shall </w:t>
      </w:r>
      <w:r w:rsidR="00B81ADA" w:rsidRPr="008E1B25">
        <w:rPr>
          <w:lang w:val="en-GB"/>
        </w:rPr>
        <w:t xml:space="preserve">be treated </w:t>
      </w:r>
      <w:r w:rsidRPr="008E1B25">
        <w:rPr>
          <w:lang w:val="en-GB"/>
        </w:rPr>
        <w:t xml:space="preserve">in the application procedure </w:t>
      </w:r>
      <w:r w:rsidR="00B81ADA" w:rsidRPr="008E1B25">
        <w:rPr>
          <w:lang w:val="en-GB"/>
        </w:rPr>
        <w:t>in the same way as new applications</w:t>
      </w:r>
      <w:r w:rsidRPr="008E1B25">
        <w:rPr>
          <w:lang w:val="en-GB"/>
        </w:rPr>
        <w:t>.</w:t>
      </w:r>
    </w:p>
    <w:p w14:paraId="0819378A" w14:textId="77777777" w:rsidR="00B81ADA" w:rsidRPr="008E1B25" w:rsidRDefault="00B81ADA" w:rsidP="008E1B25">
      <w:pPr>
        <w:pStyle w:val="Default"/>
        <w:jc w:val="both"/>
        <w:rPr>
          <w:lang w:val="en-GB"/>
        </w:rPr>
      </w:pPr>
    </w:p>
    <w:p w14:paraId="6AAD59E3" w14:textId="5570E3B7" w:rsidR="00B81ADA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>5</w:t>
      </w:r>
      <w:r w:rsidR="00305904" w:rsidRPr="008E1B25">
        <w:rPr>
          <w:lang w:val="en-GB"/>
        </w:rPr>
        <w:t>.</w:t>
      </w:r>
      <w:r w:rsidRPr="008E1B25">
        <w:rPr>
          <w:lang w:val="en-GB"/>
        </w:rPr>
        <w:t xml:space="preserve"> Duty to report </w:t>
      </w:r>
    </w:p>
    <w:p w14:paraId="4B435769" w14:textId="1DE2AF43" w:rsidR="00C94613" w:rsidRPr="008E1B25" w:rsidRDefault="00B81ADA" w:rsidP="008E1B25">
      <w:pPr>
        <w:pStyle w:val="Default"/>
        <w:jc w:val="both"/>
        <w:rPr>
          <w:lang w:val="en-GB"/>
        </w:rPr>
      </w:pPr>
      <w:r w:rsidRPr="008E1B25">
        <w:rPr>
          <w:lang w:val="en-GB"/>
        </w:rPr>
        <w:t xml:space="preserve">There is an obligation to report to the sponsor, which </w:t>
      </w:r>
      <w:r w:rsidR="006760FA" w:rsidRPr="008E1B25">
        <w:rPr>
          <w:lang w:val="en-GB"/>
        </w:rPr>
        <w:t>is indicated</w:t>
      </w:r>
      <w:r w:rsidRPr="008E1B25">
        <w:rPr>
          <w:lang w:val="en-GB"/>
        </w:rPr>
        <w:t xml:space="preserve"> in the respective </w:t>
      </w:r>
      <w:r w:rsidR="006760FA" w:rsidRPr="008E1B25">
        <w:rPr>
          <w:lang w:val="en-GB"/>
        </w:rPr>
        <w:t xml:space="preserve">notice of funding </w:t>
      </w:r>
      <w:r w:rsidRPr="008E1B25">
        <w:rPr>
          <w:lang w:val="en-GB"/>
        </w:rPr>
        <w:t xml:space="preserve">and which is independent of the </w:t>
      </w:r>
      <w:r w:rsidR="00CA3363">
        <w:rPr>
          <w:lang w:val="en-GB"/>
        </w:rPr>
        <w:t>P</w:t>
      </w:r>
      <w:r w:rsidR="00CA3363" w:rsidRPr="008E1B25">
        <w:rPr>
          <w:lang w:val="en-GB"/>
        </w:rPr>
        <w:t xml:space="preserve">latform </w:t>
      </w:r>
      <w:r w:rsidR="00CA3363">
        <w:rPr>
          <w:lang w:val="en-GB"/>
        </w:rPr>
        <w:t>for Z</w:t>
      </w:r>
      <w:r w:rsidRPr="008E1B25">
        <w:rPr>
          <w:lang w:val="en-GB"/>
        </w:rPr>
        <w:t xml:space="preserve">oonoses. The Internal Advisory Board is entitled to request written or oral interim or final reports on the projects. It is desirable that short project reports </w:t>
      </w:r>
      <w:r w:rsidR="00CA3363">
        <w:rPr>
          <w:lang w:val="en-GB"/>
        </w:rPr>
        <w:t>be</w:t>
      </w:r>
      <w:r w:rsidRPr="008E1B25">
        <w:rPr>
          <w:lang w:val="en-GB"/>
        </w:rPr>
        <w:t xml:space="preserve"> given </w:t>
      </w:r>
      <w:r w:rsidR="00CA3363">
        <w:rPr>
          <w:lang w:val="en-GB"/>
        </w:rPr>
        <w:t xml:space="preserve">as part of </w:t>
      </w:r>
      <w:r w:rsidRPr="008E1B25">
        <w:rPr>
          <w:lang w:val="en-GB"/>
        </w:rPr>
        <w:t xml:space="preserve">the </w:t>
      </w:r>
      <w:r w:rsidR="006760FA" w:rsidRPr="008E1B25">
        <w:rPr>
          <w:lang w:val="en-GB"/>
        </w:rPr>
        <w:t>z</w:t>
      </w:r>
      <w:r w:rsidRPr="008E1B25">
        <w:rPr>
          <w:lang w:val="en-GB"/>
        </w:rPr>
        <w:t xml:space="preserve">oonoses </w:t>
      </w:r>
      <w:r w:rsidR="006760FA" w:rsidRPr="008E1B25">
        <w:rPr>
          <w:lang w:val="en-GB"/>
        </w:rPr>
        <w:t>s</w:t>
      </w:r>
      <w:r w:rsidRPr="008E1B25">
        <w:rPr>
          <w:lang w:val="en-GB"/>
        </w:rPr>
        <w:t>ymposium.</w:t>
      </w:r>
    </w:p>
    <w:sectPr w:rsidR="00C94613" w:rsidRPr="008E1B2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08BE5" w16cid:durableId="200FB6C4"/>
  <w16cid:commentId w16cid:paraId="0E47D185" w16cid:durableId="200FB79D"/>
  <w16cid:commentId w16cid:paraId="66E0214F" w16cid:durableId="200EBDD6"/>
  <w16cid:commentId w16cid:paraId="3F6AD267" w16cid:durableId="200EBDD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60E19" w14:textId="77777777" w:rsidR="00CD1C9A" w:rsidRDefault="00CD1C9A" w:rsidP="00983078">
      <w:pPr>
        <w:spacing w:after="0" w:line="240" w:lineRule="auto"/>
      </w:pPr>
      <w:r>
        <w:separator/>
      </w:r>
    </w:p>
  </w:endnote>
  <w:endnote w:type="continuationSeparator" w:id="0">
    <w:p w14:paraId="6390E3DA" w14:textId="77777777" w:rsidR="00CD1C9A" w:rsidRDefault="00CD1C9A" w:rsidP="0098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AAF44" w14:textId="77777777" w:rsidR="00CD1C9A" w:rsidRDefault="00CD1C9A" w:rsidP="00983078">
      <w:pPr>
        <w:spacing w:after="0" w:line="240" w:lineRule="auto"/>
      </w:pPr>
      <w:r>
        <w:separator/>
      </w:r>
    </w:p>
  </w:footnote>
  <w:footnote w:type="continuationSeparator" w:id="0">
    <w:p w14:paraId="14D1E813" w14:textId="77777777" w:rsidR="00CD1C9A" w:rsidRDefault="00CD1C9A" w:rsidP="0098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0446" w14:textId="77777777" w:rsidR="00CD1C9A" w:rsidRDefault="00CD1C9A" w:rsidP="00983078">
    <w:pPr>
      <w:pStyle w:val="Header"/>
      <w:jc w:val="right"/>
    </w:pPr>
    <w:r w:rsidRPr="00983078">
      <w:rPr>
        <w:noProof/>
        <w:lang w:val="en-US"/>
      </w:rPr>
      <w:drawing>
        <wp:inline distT="0" distB="0" distL="0" distR="0" wp14:anchorId="22C35855" wp14:editId="3B20850E">
          <wp:extent cx="2809875" cy="8286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5A85B" w14:textId="77777777" w:rsidR="00CD1C9A" w:rsidRDefault="00CD1C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87C"/>
    <w:multiLevelType w:val="hybridMultilevel"/>
    <w:tmpl w:val="81CAB5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056ADE"/>
    <w:multiLevelType w:val="hybridMultilevel"/>
    <w:tmpl w:val="C84A3328"/>
    <w:lvl w:ilvl="0" w:tplc="A6A451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F5E81"/>
    <w:multiLevelType w:val="hybridMultilevel"/>
    <w:tmpl w:val="A0486BA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5762B1"/>
    <w:multiLevelType w:val="hybridMultilevel"/>
    <w:tmpl w:val="FE827C7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8204FD"/>
    <w:multiLevelType w:val="hybridMultilevel"/>
    <w:tmpl w:val="20667152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EB31FF"/>
    <w:multiLevelType w:val="hybridMultilevel"/>
    <w:tmpl w:val="6BBEE284"/>
    <w:lvl w:ilvl="0" w:tplc="11346B6C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78"/>
    <w:rsid w:val="00090C59"/>
    <w:rsid w:val="000B2480"/>
    <w:rsid w:val="000F71BA"/>
    <w:rsid w:val="00116197"/>
    <w:rsid w:val="001C1CCF"/>
    <w:rsid w:val="002A05A0"/>
    <w:rsid w:val="002B26D0"/>
    <w:rsid w:val="002C33B8"/>
    <w:rsid w:val="002F4B49"/>
    <w:rsid w:val="00305904"/>
    <w:rsid w:val="003C60C3"/>
    <w:rsid w:val="0040320E"/>
    <w:rsid w:val="004209EE"/>
    <w:rsid w:val="004448C1"/>
    <w:rsid w:val="004662FC"/>
    <w:rsid w:val="00496A26"/>
    <w:rsid w:val="00500753"/>
    <w:rsid w:val="005D17F4"/>
    <w:rsid w:val="005F5F87"/>
    <w:rsid w:val="005F792B"/>
    <w:rsid w:val="006760FA"/>
    <w:rsid w:val="006A7303"/>
    <w:rsid w:val="00773AF0"/>
    <w:rsid w:val="008334B5"/>
    <w:rsid w:val="008E1B25"/>
    <w:rsid w:val="008E236F"/>
    <w:rsid w:val="008F3B9B"/>
    <w:rsid w:val="008F3D04"/>
    <w:rsid w:val="009719F2"/>
    <w:rsid w:val="00983078"/>
    <w:rsid w:val="00A641C8"/>
    <w:rsid w:val="00A91826"/>
    <w:rsid w:val="00B63B7B"/>
    <w:rsid w:val="00B81ADA"/>
    <w:rsid w:val="00B92F42"/>
    <w:rsid w:val="00BC1AD4"/>
    <w:rsid w:val="00BC3B51"/>
    <w:rsid w:val="00BD6CE9"/>
    <w:rsid w:val="00C05C1F"/>
    <w:rsid w:val="00C94613"/>
    <w:rsid w:val="00CA3363"/>
    <w:rsid w:val="00CD1C9A"/>
    <w:rsid w:val="00D12794"/>
    <w:rsid w:val="00D50539"/>
    <w:rsid w:val="00D62D25"/>
    <w:rsid w:val="00D8003B"/>
    <w:rsid w:val="00DC4907"/>
    <w:rsid w:val="00E25E9C"/>
    <w:rsid w:val="00E51D9B"/>
    <w:rsid w:val="00F23D88"/>
    <w:rsid w:val="00F32D14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C08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78"/>
  </w:style>
  <w:style w:type="paragraph" w:styleId="Footer">
    <w:name w:val="footer"/>
    <w:basedOn w:val="Normal"/>
    <w:link w:val="FooterChar"/>
    <w:uiPriority w:val="99"/>
    <w:unhideWhenUsed/>
    <w:rsid w:val="0098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78"/>
  </w:style>
  <w:style w:type="paragraph" w:styleId="ListParagraph">
    <w:name w:val="List Paragraph"/>
    <w:basedOn w:val="Normal"/>
    <w:uiPriority w:val="34"/>
    <w:qFormat/>
    <w:rsid w:val="009830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0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78"/>
  </w:style>
  <w:style w:type="paragraph" w:styleId="Footer">
    <w:name w:val="footer"/>
    <w:basedOn w:val="Normal"/>
    <w:link w:val="FooterChar"/>
    <w:uiPriority w:val="99"/>
    <w:unhideWhenUsed/>
    <w:rsid w:val="0098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78"/>
  </w:style>
  <w:style w:type="paragraph" w:styleId="ListParagraph">
    <w:name w:val="List Paragraph"/>
    <w:basedOn w:val="Normal"/>
    <w:uiPriority w:val="34"/>
    <w:qFormat/>
    <w:rsid w:val="009830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0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1466</Words>
  <Characters>8362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Jansen</dc:creator>
  <cp:keywords/>
  <dc:description/>
  <cp:lastModifiedBy>David West</cp:lastModifiedBy>
  <cp:revision>8</cp:revision>
  <cp:lastPrinted>2019-08-28T09:28:00Z</cp:lastPrinted>
  <dcterms:created xsi:type="dcterms:W3CDTF">2019-08-28T06:19:00Z</dcterms:created>
  <dcterms:modified xsi:type="dcterms:W3CDTF">2019-08-30T05:59:00Z</dcterms:modified>
</cp:coreProperties>
</file>